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274" w14:textId="77777777" w:rsidR="000025B5" w:rsidRPr="00114CA4" w:rsidRDefault="000025B5" w:rsidP="002D4F08">
      <w:pPr>
        <w:suppressAutoHyphens/>
        <w:spacing w:before="120" w:after="120" w:line="240" w:lineRule="auto"/>
        <w:ind w:left="-567"/>
        <w:rPr>
          <w:rFonts w:ascii="Raleway" w:hAnsi="Raleway" w:cs="Calibri"/>
          <w:sz w:val="20"/>
          <w:szCs w:val="20"/>
        </w:rPr>
      </w:pPr>
      <w:r w:rsidRPr="00114CA4">
        <w:rPr>
          <w:rFonts w:ascii="Raleway" w:hAnsi="Raleway" w:cs="Calibri"/>
          <w:sz w:val="20"/>
          <w:szCs w:val="20"/>
        </w:rPr>
        <w:t xml:space="preserve">The ACT Standards set out the standards that an </w:t>
      </w:r>
      <w:r w:rsidR="002D4F08" w:rsidRPr="00114CA4">
        <w:rPr>
          <w:rFonts w:ascii="Raleway" w:hAnsi="Raleway" w:cs="Calibri"/>
          <w:sz w:val="20"/>
          <w:szCs w:val="20"/>
        </w:rPr>
        <w:t>ACT</w:t>
      </w:r>
      <w:r w:rsidRPr="00114CA4">
        <w:rPr>
          <w:rFonts w:ascii="Raleway" w:hAnsi="Raleway" w:cs="Calibri"/>
          <w:sz w:val="20"/>
          <w:szCs w:val="20"/>
        </w:rPr>
        <w:t xml:space="preserve"> must adhere </w:t>
      </w:r>
      <w:r w:rsidRPr="00114CA4">
        <w:rPr>
          <w:rFonts w:ascii="Raleway" w:hAnsi="Raleway" w:cs="Calibri"/>
          <w:bCs/>
          <w:sz w:val="20"/>
          <w:szCs w:val="20"/>
        </w:rPr>
        <w:t xml:space="preserve">to </w:t>
      </w:r>
      <w:r w:rsidRPr="00114CA4">
        <w:rPr>
          <w:rFonts w:ascii="Raleway" w:hAnsi="Raleway" w:cs="Calibri"/>
          <w:sz w:val="20"/>
          <w:szCs w:val="20"/>
        </w:rPr>
        <w:t>as it relates to:</w:t>
      </w:r>
    </w:p>
    <w:p w14:paraId="5A59CCF1" w14:textId="77777777" w:rsidR="002D4F08" w:rsidRPr="00114CA4" w:rsidRDefault="008B786A" w:rsidP="002D4F08">
      <w:pPr>
        <w:pStyle w:val="ListParagraph"/>
        <w:numPr>
          <w:ilvl w:val="0"/>
          <w:numId w:val="3"/>
        </w:numPr>
        <w:suppressAutoHyphens/>
        <w:spacing w:before="120" w:after="120" w:line="240" w:lineRule="auto"/>
        <w:rPr>
          <w:rFonts w:ascii="Raleway" w:hAnsi="Raleway" w:cs="Calibri"/>
          <w:sz w:val="20"/>
          <w:szCs w:val="20"/>
        </w:rPr>
      </w:pPr>
      <w:hyperlink w:anchor="_Quality_of_Transcripts" w:history="1">
        <w:r w:rsidR="000025B5" w:rsidRPr="00114CA4">
          <w:rPr>
            <w:rStyle w:val="Hyperlink"/>
            <w:rFonts w:ascii="Raleway" w:hAnsi="Raleway" w:cs="Calibri"/>
            <w:sz w:val="20"/>
            <w:szCs w:val="20"/>
          </w:rPr>
          <w:t xml:space="preserve">the quality of transcripts </w:t>
        </w:r>
        <w:r w:rsidR="002D4F08" w:rsidRPr="00114CA4">
          <w:rPr>
            <w:rStyle w:val="Hyperlink"/>
            <w:rFonts w:ascii="Raleway" w:hAnsi="Raleway" w:cs="Calibri"/>
            <w:sz w:val="20"/>
            <w:szCs w:val="20"/>
          </w:rPr>
          <w:t xml:space="preserve">produced by an ACT </w:t>
        </w:r>
        <w:r w:rsidR="000025B5" w:rsidRPr="00114CA4">
          <w:rPr>
            <w:rStyle w:val="Hyperlink"/>
            <w:rFonts w:ascii="Raleway" w:hAnsi="Raleway" w:cs="Calibri"/>
            <w:sz w:val="20"/>
            <w:szCs w:val="20"/>
          </w:rPr>
          <w:t>of an appeal, civil, criminal, family, or small claims court proceeding conducted in</w:t>
        </w:r>
      </w:hyperlink>
      <w:r w:rsidR="002D4F08" w:rsidRPr="00114CA4">
        <w:rPr>
          <w:rFonts w:ascii="Raleway" w:hAnsi="Raleway" w:cs="Calibri"/>
          <w:sz w:val="20"/>
          <w:szCs w:val="20"/>
        </w:rPr>
        <w:t>:</w:t>
      </w:r>
      <w:r w:rsidR="002D4F08" w:rsidRPr="00114CA4">
        <w:rPr>
          <w:rFonts w:ascii="Raleway" w:hAnsi="Raleway" w:cs="Calibri"/>
          <w:sz w:val="20"/>
          <w:szCs w:val="20"/>
        </w:rPr>
        <w:br/>
      </w:r>
    </w:p>
    <w:p w14:paraId="42181CAE" w14:textId="77777777" w:rsidR="002D4F08" w:rsidRPr="00114CA4" w:rsidRDefault="002D4F08" w:rsidP="002D4F08">
      <w:pPr>
        <w:pStyle w:val="ListParagraph"/>
        <w:numPr>
          <w:ilvl w:val="1"/>
          <w:numId w:val="3"/>
        </w:numPr>
        <w:suppressAutoHyphens/>
        <w:spacing w:before="120" w:after="120" w:line="240" w:lineRule="auto"/>
        <w:rPr>
          <w:rFonts w:ascii="Raleway" w:hAnsi="Raleway" w:cs="Calibri"/>
          <w:sz w:val="20"/>
          <w:szCs w:val="20"/>
        </w:rPr>
      </w:pPr>
      <w:r w:rsidRPr="00114CA4">
        <w:rPr>
          <w:rFonts w:ascii="Raleway" w:hAnsi="Raleway" w:cs="Calibri"/>
          <w:sz w:val="20"/>
          <w:szCs w:val="20"/>
        </w:rPr>
        <w:t>t</w:t>
      </w:r>
      <w:r w:rsidR="000025B5" w:rsidRPr="00114CA4">
        <w:rPr>
          <w:rFonts w:ascii="Raleway" w:hAnsi="Raleway" w:cs="Calibri"/>
          <w:sz w:val="20"/>
          <w:szCs w:val="20"/>
        </w:rPr>
        <w:t>he Superior Court of Justice</w:t>
      </w:r>
      <w:r w:rsidRPr="00114CA4">
        <w:rPr>
          <w:rFonts w:ascii="Raleway" w:hAnsi="Raleway" w:cs="Calibri"/>
          <w:sz w:val="20"/>
          <w:szCs w:val="20"/>
        </w:rPr>
        <w:t>;</w:t>
      </w:r>
      <w:r w:rsidR="000025B5" w:rsidRPr="00114CA4">
        <w:rPr>
          <w:rFonts w:ascii="Raleway" w:hAnsi="Raleway" w:cs="Calibri"/>
          <w:sz w:val="20"/>
          <w:szCs w:val="20"/>
        </w:rPr>
        <w:t xml:space="preserve"> and/or </w:t>
      </w:r>
    </w:p>
    <w:p w14:paraId="321124F7" w14:textId="77777777" w:rsidR="000025B5" w:rsidRPr="00114CA4" w:rsidRDefault="000025B5" w:rsidP="002D4F08">
      <w:pPr>
        <w:pStyle w:val="ListParagraph"/>
        <w:numPr>
          <w:ilvl w:val="1"/>
          <w:numId w:val="3"/>
        </w:numPr>
        <w:suppressAutoHyphens/>
        <w:spacing w:before="120" w:after="120" w:line="240" w:lineRule="auto"/>
        <w:rPr>
          <w:rFonts w:ascii="Raleway" w:hAnsi="Raleway" w:cs="Calibri"/>
          <w:sz w:val="20"/>
          <w:szCs w:val="20"/>
        </w:rPr>
      </w:pPr>
      <w:r w:rsidRPr="00114CA4">
        <w:rPr>
          <w:rFonts w:ascii="Raleway" w:hAnsi="Raleway" w:cs="Calibri"/>
          <w:sz w:val="20"/>
          <w:szCs w:val="20"/>
        </w:rPr>
        <w:t xml:space="preserve">the Ontario Court of </w:t>
      </w:r>
      <w:proofErr w:type="gramStart"/>
      <w:r w:rsidRPr="00114CA4">
        <w:rPr>
          <w:rFonts w:ascii="Raleway" w:hAnsi="Raleway" w:cs="Calibri"/>
          <w:sz w:val="20"/>
          <w:szCs w:val="20"/>
        </w:rPr>
        <w:t>Justice</w:t>
      </w:r>
      <w:r w:rsidR="002D4F08" w:rsidRPr="00114CA4">
        <w:rPr>
          <w:rFonts w:ascii="Raleway" w:hAnsi="Raleway" w:cs="Calibri"/>
          <w:sz w:val="20"/>
          <w:szCs w:val="20"/>
        </w:rPr>
        <w:t>;</w:t>
      </w:r>
      <w:proofErr w:type="gramEnd"/>
    </w:p>
    <w:p w14:paraId="56C3E4D5" w14:textId="77777777" w:rsidR="000025B5" w:rsidRPr="00114CA4" w:rsidRDefault="000025B5" w:rsidP="002D4F08">
      <w:pPr>
        <w:suppressAutoHyphens/>
        <w:spacing w:before="120" w:after="120" w:line="240" w:lineRule="auto"/>
        <w:ind w:left="142" w:hanging="426"/>
        <w:rPr>
          <w:rFonts w:ascii="Raleway" w:hAnsi="Raleway" w:cs="Calibri"/>
          <w:bCs/>
          <w:sz w:val="20"/>
          <w:szCs w:val="20"/>
        </w:rPr>
      </w:pPr>
      <w:r w:rsidRPr="00114CA4">
        <w:rPr>
          <w:rFonts w:ascii="Raleway" w:hAnsi="Raleway" w:cs="Calibri"/>
          <w:bCs/>
          <w:sz w:val="20"/>
          <w:szCs w:val="20"/>
        </w:rPr>
        <w:t xml:space="preserve">(b) </w:t>
      </w:r>
      <w:r w:rsidRPr="00114CA4">
        <w:rPr>
          <w:rFonts w:ascii="Raleway" w:hAnsi="Raleway" w:cs="Calibri"/>
          <w:bCs/>
          <w:sz w:val="20"/>
          <w:szCs w:val="20"/>
        </w:rPr>
        <w:tab/>
      </w:r>
      <w:hyperlink w:anchor="_Conduct_Standards" w:history="1">
        <w:r w:rsidR="002D4F08" w:rsidRPr="00114CA4">
          <w:rPr>
            <w:rStyle w:val="Hyperlink"/>
            <w:rFonts w:ascii="Raleway" w:hAnsi="Raleway" w:cs="Calibri"/>
            <w:bCs/>
            <w:sz w:val="20"/>
            <w:szCs w:val="20"/>
          </w:rPr>
          <w:t>an ACT’s</w:t>
        </w:r>
        <w:r w:rsidRPr="00114CA4">
          <w:rPr>
            <w:rStyle w:val="Hyperlink"/>
            <w:rFonts w:ascii="Raleway" w:hAnsi="Raleway" w:cs="Calibri"/>
            <w:bCs/>
            <w:sz w:val="20"/>
            <w:szCs w:val="20"/>
          </w:rPr>
          <w:t xml:space="preserve"> conduct </w:t>
        </w:r>
        <w:r w:rsidRPr="00114CA4">
          <w:rPr>
            <w:rStyle w:val="Hyperlink"/>
            <w:rFonts w:ascii="Raleway" w:hAnsi="Raleway" w:cs="Calibri"/>
            <w:sz w:val="20"/>
            <w:szCs w:val="20"/>
          </w:rPr>
          <w:t xml:space="preserve">during </w:t>
        </w:r>
        <w:r w:rsidR="002D4F08" w:rsidRPr="00114CA4">
          <w:rPr>
            <w:rStyle w:val="Hyperlink"/>
            <w:rFonts w:ascii="Raleway" w:hAnsi="Raleway" w:cs="Calibri"/>
            <w:bCs/>
            <w:sz w:val="20"/>
            <w:szCs w:val="20"/>
          </w:rPr>
          <w:t>their</w:t>
        </w:r>
        <w:r w:rsidRPr="00114CA4">
          <w:rPr>
            <w:rStyle w:val="Hyperlink"/>
            <w:rFonts w:ascii="Raleway" w:hAnsi="Raleway" w:cs="Calibri"/>
            <w:bCs/>
            <w:sz w:val="20"/>
            <w:szCs w:val="20"/>
          </w:rPr>
          <w:t xml:space="preserve"> dealing</w:t>
        </w:r>
        <w:r w:rsidR="002D4F08" w:rsidRPr="00114CA4">
          <w:rPr>
            <w:rStyle w:val="Hyperlink"/>
            <w:rFonts w:ascii="Raleway" w:hAnsi="Raleway" w:cs="Calibri"/>
            <w:bCs/>
            <w:sz w:val="20"/>
            <w:szCs w:val="20"/>
          </w:rPr>
          <w:t>s</w:t>
        </w:r>
        <w:r w:rsidRPr="00114CA4">
          <w:rPr>
            <w:rStyle w:val="Hyperlink"/>
            <w:rFonts w:ascii="Raleway" w:hAnsi="Raleway" w:cs="Calibri"/>
            <w:bCs/>
            <w:sz w:val="20"/>
            <w:szCs w:val="20"/>
          </w:rPr>
          <w:t xml:space="preserve"> with </w:t>
        </w:r>
        <w:r w:rsidR="002D4F08" w:rsidRPr="00114CA4">
          <w:rPr>
            <w:rStyle w:val="Hyperlink"/>
            <w:rFonts w:ascii="Raleway" w:hAnsi="Raleway" w:cs="Calibri"/>
            <w:bCs/>
            <w:sz w:val="20"/>
            <w:szCs w:val="20"/>
          </w:rPr>
          <w:t>o</w:t>
        </w:r>
        <w:r w:rsidRPr="00114CA4">
          <w:rPr>
            <w:rStyle w:val="Hyperlink"/>
            <w:rFonts w:ascii="Raleway" w:hAnsi="Raleway" w:cs="Calibri"/>
            <w:bCs/>
            <w:sz w:val="20"/>
            <w:szCs w:val="20"/>
          </w:rPr>
          <w:t xml:space="preserve">rdering </w:t>
        </w:r>
        <w:r w:rsidR="002D4F08" w:rsidRPr="00114CA4">
          <w:rPr>
            <w:rStyle w:val="Hyperlink"/>
            <w:rFonts w:ascii="Raleway" w:hAnsi="Raleway" w:cs="Calibri"/>
            <w:bCs/>
            <w:sz w:val="20"/>
            <w:szCs w:val="20"/>
          </w:rPr>
          <w:t>p</w:t>
        </w:r>
        <w:r w:rsidRPr="00114CA4">
          <w:rPr>
            <w:rStyle w:val="Hyperlink"/>
            <w:rFonts w:ascii="Raleway" w:hAnsi="Raleway" w:cs="Calibri"/>
            <w:bCs/>
            <w:sz w:val="20"/>
            <w:szCs w:val="20"/>
          </w:rPr>
          <w:t>art</w:t>
        </w:r>
        <w:r w:rsidR="002D4F08" w:rsidRPr="00114CA4">
          <w:rPr>
            <w:rStyle w:val="Hyperlink"/>
            <w:rFonts w:ascii="Raleway" w:hAnsi="Raleway" w:cs="Calibri"/>
            <w:bCs/>
            <w:sz w:val="20"/>
            <w:szCs w:val="20"/>
          </w:rPr>
          <w:t>ies</w:t>
        </w:r>
        <w:r w:rsidRPr="00114CA4">
          <w:rPr>
            <w:rStyle w:val="Hyperlink"/>
            <w:rFonts w:ascii="Raleway" w:hAnsi="Raleway" w:cs="Calibri"/>
            <w:sz w:val="20"/>
            <w:szCs w:val="20"/>
          </w:rPr>
          <w:t>, courts staff, and</w:t>
        </w:r>
        <w:r w:rsidRPr="00114CA4">
          <w:rPr>
            <w:rStyle w:val="Hyperlink"/>
            <w:rFonts w:ascii="Raleway" w:hAnsi="Raleway" w:cs="Calibri"/>
            <w:bCs/>
            <w:sz w:val="20"/>
            <w:szCs w:val="20"/>
          </w:rPr>
          <w:t>/or</w:t>
        </w:r>
        <w:r w:rsidRPr="00114CA4">
          <w:rPr>
            <w:rStyle w:val="Hyperlink"/>
            <w:rFonts w:ascii="Raleway" w:hAnsi="Raleway" w:cs="Calibri"/>
            <w:sz w:val="20"/>
            <w:szCs w:val="20"/>
          </w:rPr>
          <w:t xml:space="preserve"> the Ministry </w:t>
        </w:r>
        <w:r w:rsidRPr="00114CA4">
          <w:rPr>
            <w:rStyle w:val="Hyperlink"/>
            <w:rFonts w:ascii="Raleway" w:hAnsi="Raleway" w:cs="Calibri"/>
            <w:bCs/>
            <w:sz w:val="20"/>
            <w:szCs w:val="20"/>
          </w:rPr>
          <w:t xml:space="preserve">in relation to </w:t>
        </w:r>
        <w:r w:rsidR="002D4F08" w:rsidRPr="00114CA4">
          <w:rPr>
            <w:rStyle w:val="Hyperlink"/>
            <w:rFonts w:ascii="Raleway" w:hAnsi="Raleway" w:cs="Calibri"/>
            <w:bCs/>
            <w:sz w:val="20"/>
            <w:szCs w:val="20"/>
          </w:rPr>
          <w:t>the production of transcripts</w:t>
        </w:r>
      </w:hyperlink>
      <w:r w:rsidRPr="00114CA4">
        <w:rPr>
          <w:rFonts w:ascii="Raleway" w:hAnsi="Raleway" w:cs="Calibri"/>
          <w:bCs/>
          <w:sz w:val="20"/>
          <w:szCs w:val="20"/>
        </w:rPr>
        <w:t xml:space="preserve">; and </w:t>
      </w:r>
    </w:p>
    <w:p w14:paraId="342E95B3" w14:textId="77777777" w:rsidR="00A15ED5" w:rsidRPr="00114CA4" w:rsidRDefault="000025B5" w:rsidP="009F64C6">
      <w:pPr>
        <w:suppressAutoHyphens/>
        <w:spacing w:before="120" w:after="120"/>
        <w:ind w:left="142" w:hanging="426"/>
        <w:rPr>
          <w:rFonts w:ascii="Raleway" w:hAnsi="Raleway" w:cs="Calibri"/>
          <w:sz w:val="20"/>
          <w:szCs w:val="20"/>
        </w:rPr>
      </w:pPr>
      <w:r w:rsidRPr="00114CA4">
        <w:rPr>
          <w:rFonts w:ascii="Raleway" w:hAnsi="Raleway" w:cs="Calibri"/>
          <w:bCs/>
          <w:sz w:val="20"/>
          <w:szCs w:val="20"/>
        </w:rPr>
        <w:t xml:space="preserve">(c) </w:t>
      </w:r>
      <w:r w:rsidRPr="00114CA4">
        <w:rPr>
          <w:rFonts w:ascii="Raleway" w:hAnsi="Raleway" w:cs="Calibri"/>
          <w:bCs/>
          <w:sz w:val="20"/>
          <w:szCs w:val="20"/>
        </w:rPr>
        <w:tab/>
      </w:r>
      <w:hyperlink w:anchor="_Renewal_of_Registration" w:history="1">
        <w:r w:rsidRPr="00114CA4">
          <w:rPr>
            <w:rStyle w:val="Hyperlink"/>
            <w:rFonts w:ascii="Raleway" w:hAnsi="Raleway" w:cs="Calibri"/>
            <w:bCs/>
            <w:sz w:val="20"/>
            <w:szCs w:val="20"/>
          </w:rPr>
          <w:t xml:space="preserve">the renewal of registration requirements for </w:t>
        </w:r>
        <w:r w:rsidR="002D4F08" w:rsidRPr="00114CA4">
          <w:rPr>
            <w:rStyle w:val="Hyperlink"/>
            <w:rFonts w:ascii="Raleway" w:hAnsi="Raleway" w:cs="Calibri"/>
            <w:bCs/>
            <w:sz w:val="20"/>
            <w:szCs w:val="20"/>
          </w:rPr>
          <w:t>ACTs to be listed on the Registry of ACTs</w:t>
        </w:r>
      </w:hyperlink>
      <w:r w:rsidRPr="00114CA4">
        <w:rPr>
          <w:rFonts w:ascii="Raleway" w:hAnsi="Raleway" w:cs="Calibri"/>
          <w:sz w:val="20"/>
          <w:szCs w:val="20"/>
        </w:rPr>
        <w:t xml:space="preserve">.  </w:t>
      </w:r>
      <w:r w:rsidR="009F64C6" w:rsidRPr="00114CA4">
        <w:rPr>
          <w:rFonts w:ascii="Raleway" w:hAnsi="Raleway" w:cs="Calibri"/>
          <w:sz w:val="20"/>
          <w:szCs w:val="20"/>
        </w:rPr>
        <w:br/>
      </w:r>
    </w:p>
    <w:p w14:paraId="7A31B117" w14:textId="77777777" w:rsidR="009F64C6" w:rsidRPr="00114CA4" w:rsidRDefault="009F64C6" w:rsidP="009F64C6">
      <w:pPr>
        <w:suppressAutoHyphens/>
        <w:spacing w:before="120" w:after="120"/>
        <w:ind w:left="-567"/>
        <w:rPr>
          <w:rFonts w:ascii="Raleway" w:hAnsi="Raleway" w:cs="Calibri"/>
          <w:sz w:val="20"/>
          <w:szCs w:val="20"/>
        </w:rPr>
      </w:pPr>
      <w:r w:rsidRPr="00114CA4">
        <w:rPr>
          <w:rFonts w:ascii="Raleway" w:hAnsi="Raleway" w:cs="Calibri"/>
          <w:bCs/>
          <w:sz w:val="20"/>
          <w:szCs w:val="20"/>
        </w:rPr>
        <w:t xml:space="preserve">Failure to adhere to such standards may result in the ACT receiving breach points, which may result in the possibility of being removed from the Registry of ACTs. </w:t>
      </w:r>
    </w:p>
    <w:p w14:paraId="5F63C0FB" w14:textId="77777777" w:rsidR="009F64C6" w:rsidRPr="00114CA4" w:rsidRDefault="009F64C6" w:rsidP="009F64C6">
      <w:pPr>
        <w:suppressAutoHyphens/>
        <w:spacing w:before="120" w:after="120"/>
        <w:ind w:left="142" w:hanging="426"/>
        <w:rPr>
          <w:rFonts w:ascii="Raleway" w:hAnsi="Raleway" w:cs="Calibri"/>
          <w:sz w:val="20"/>
          <w:szCs w:val="20"/>
        </w:rPr>
      </w:pPr>
    </w:p>
    <w:tbl>
      <w:tblPr>
        <w:tblStyle w:val="TableGrid"/>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0318"/>
      </w:tblGrid>
      <w:tr w:rsidR="00A15ED5" w:rsidRPr="00114CA4" w14:paraId="52DB7907" w14:textId="77777777" w:rsidTr="00A15ED5">
        <w:trPr>
          <w:trHeight w:val="399"/>
        </w:trPr>
        <w:tc>
          <w:tcPr>
            <w:tcW w:w="319" w:type="dxa"/>
            <w:shd w:val="clear" w:color="auto" w:fill="002060"/>
            <w:vAlign w:val="center"/>
          </w:tcPr>
          <w:p w14:paraId="10EF4051" w14:textId="77777777" w:rsidR="00A15ED5" w:rsidRPr="00114CA4" w:rsidRDefault="00A15ED5" w:rsidP="00A15ED5">
            <w:pPr>
              <w:suppressAutoHyphens/>
              <w:rPr>
                <w:rFonts w:ascii="Raleway" w:hAnsi="Raleway" w:cs="Calibri"/>
                <w:b/>
              </w:rPr>
            </w:pPr>
            <w:r w:rsidRPr="00114CA4">
              <w:rPr>
                <w:rFonts w:ascii="Raleway" w:hAnsi="Raleway" w:cs="Calibri"/>
                <w:b/>
              </w:rPr>
              <w:t>(a)</w:t>
            </w:r>
          </w:p>
        </w:tc>
        <w:tc>
          <w:tcPr>
            <w:tcW w:w="10454" w:type="dxa"/>
            <w:shd w:val="clear" w:color="auto" w:fill="C5E2FF"/>
            <w:vAlign w:val="center"/>
          </w:tcPr>
          <w:p w14:paraId="458322D1" w14:textId="77777777" w:rsidR="00A15ED5" w:rsidRPr="00114CA4" w:rsidRDefault="00A15ED5" w:rsidP="00A15ED5">
            <w:pPr>
              <w:pStyle w:val="Heading1"/>
              <w:rPr>
                <w:rFonts w:ascii="Raleway" w:hAnsi="Raleway" w:cs="Calibri"/>
                <w:sz w:val="20"/>
                <w:szCs w:val="20"/>
              </w:rPr>
            </w:pPr>
            <w:bookmarkStart w:id="0" w:name="_Quality_of_Transcripts"/>
            <w:bookmarkEnd w:id="0"/>
            <w:r w:rsidRPr="00114CA4">
              <w:rPr>
                <w:rFonts w:ascii="Raleway" w:hAnsi="Raleway" w:cs="Calibri"/>
                <w:sz w:val="20"/>
                <w:szCs w:val="20"/>
              </w:rPr>
              <w:t>Quality of Transcripts</w:t>
            </w:r>
          </w:p>
        </w:tc>
      </w:tr>
    </w:tbl>
    <w:p w14:paraId="48BED7DC" w14:textId="77777777" w:rsidR="00D678E5" w:rsidRPr="00114CA4" w:rsidRDefault="00D678E5" w:rsidP="00D678E5">
      <w:pPr>
        <w:tabs>
          <w:tab w:val="left" w:pos="567"/>
        </w:tabs>
        <w:suppressAutoHyphens/>
        <w:spacing w:after="0" w:line="240" w:lineRule="auto"/>
        <w:rPr>
          <w:rFonts w:ascii="Raleway" w:hAnsi="Raleway" w:cs="Calibri"/>
          <w:b/>
          <w:sz w:val="20"/>
          <w:szCs w:val="20"/>
        </w:rPr>
      </w:pPr>
    </w:p>
    <w:p w14:paraId="5C6BF65A" w14:textId="77777777" w:rsidR="00D678E5" w:rsidRPr="00114CA4" w:rsidRDefault="00F65E5F" w:rsidP="002D4F08">
      <w:pPr>
        <w:suppressAutoHyphens/>
        <w:spacing w:after="0" w:line="240" w:lineRule="auto"/>
        <w:ind w:left="-567" w:right="-846"/>
        <w:rPr>
          <w:rFonts w:ascii="Raleway" w:hAnsi="Raleway" w:cs="Calibri"/>
          <w:bCs/>
          <w:sz w:val="20"/>
          <w:szCs w:val="20"/>
        </w:rPr>
      </w:pPr>
      <w:bookmarkStart w:id="1" w:name="_Hlk149212871"/>
      <w:r w:rsidRPr="00114CA4">
        <w:rPr>
          <w:rFonts w:ascii="Raleway" w:hAnsi="Raleway" w:cs="Calibri"/>
          <w:bCs/>
          <w:sz w:val="20"/>
          <w:szCs w:val="20"/>
        </w:rPr>
        <w:t xml:space="preserve">ACTs must comply with the court transcript standards as outlined in the </w:t>
      </w:r>
      <w:r w:rsidR="000025B5" w:rsidRPr="00114CA4">
        <w:rPr>
          <w:rFonts w:ascii="Raleway" w:hAnsi="Raleway" w:cs="Calibri"/>
          <w:bCs/>
          <w:sz w:val="20"/>
          <w:szCs w:val="20"/>
        </w:rPr>
        <w:t>Court Transcript Standards and Procedures</w:t>
      </w:r>
      <w:r w:rsidR="00D678E5" w:rsidRPr="00114CA4">
        <w:rPr>
          <w:rFonts w:ascii="Raleway" w:hAnsi="Raleway" w:cs="Calibri"/>
          <w:bCs/>
          <w:sz w:val="20"/>
          <w:szCs w:val="20"/>
        </w:rPr>
        <w:t xml:space="preserve"> Manual</w:t>
      </w:r>
      <w:r w:rsidRPr="00114CA4">
        <w:rPr>
          <w:rFonts w:ascii="Raleway" w:hAnsi="Raleway" w:cs="Calibri"/>
          <w:bCs/>
          <w:sz w:val="20"/>
          <w:szCs w:val="20"/>
        </w:rPr>
        <w:t>. T</w:t>
      </w:r>
      <w:r w:rsidR="00D678E5" w:rsidRPr="00114CA4">
        <w:rPr>
          <w:rFonts w:ascii="Raleway" w:hAnsi="Raleway" w:cs="Calibri"/>
          <w:bCs/>
          <w:sz w:val="20"/>
          <w:szCs w:val="20"/>
        </w:rPr>
        <w:t>he table below sets out the categories used to assess th</w:t>
      </w:r>
      <w:r w:rsidR="009F64C6" w:rsidRPr="00114CA4">
        <w:rPr>
          <w:rFonts w:ascii="Raleway" w:hAnsi="Raleway" w:cs="Calibri"/>
          <w:bCs/>
          <w:sz w:val="20"/>
          <w:szCs w:val="20"/>
        </w:rPr>
        <w:t xml:space="preserve">e </w:t>
      </w:r>
      <w:r w:rsidR="00D678E5" w:rsidRPr="00114CA4">
        <w:rPr>
          <w:rFonts w:ascii="Raleway" w:hAnsi="Raleway" w:cs="Calibri"/>
          <w:bCs/>
          <w:sz w:val="20"/>
          <w:szCs w:val="20"/>
        </w:rPr>
        <w:t>quality of transcripts</w:t>
      </w:r>
      <w:r w:rsidRPr="00114CA4">
        <w:rPr>
          <w:rFonts w:ascii="Raleway" w:hAnsi="Raleway" w:cs="Calibri"/>
          <w:bCs/>
          <w:sz w:val="20"/>
          <w:szCs w:val="20"/>
        </w:rPr>
        <w:t xml:space="preserve"> and an ACT’s failure to adhere to </w:t>
      </w:r>
      <w:r w:rsidR="009F64C6" w:rsidRPr="00114CA4">
        <w:rPr>
          <w:rFonts w:ascii="Raleway" w:hAnsi="Raleway" w:cs="Calibri"/>
          <w:bCs/>
          <w:sz w:val="20"/>
          <w:szCs w:val="20"/>
        </w:rPr>
        <w:t>such court transcript standards</w:t>
      </w:r>
      <w:r w:rsidR="00D678E5" w:rsidRPr="00114CA4">
        <w:rPr>
          <w:rFonts w:ascii="Raleway" w:hAnsi="Raleway" w:cs="Calibri"/>
          <w:bCs/>
          <w:sz w:val="20"/>
          <w:szCs w:val="20"/>
        </w:rPr>
        <w:t xml:space="preserve">.  </w:t>
      </w:r>
      <w:bookmarkStart w:id="2" w:name="_Hlk149212341"/>
      <w:bookmarkEnd w:id="1"/>
    </w:p>
    <w:p w14:paraId="34D6B5F5" w14:textId="77777777" w:rsidR="00D678E5" w:rsidRPr="00114CA4" w:rsidRDefault="00D678E5" w:rsidP="00D678E5">
      <w:pPr>
        <w:suppressAutoHyphens/>
        <w:spacing w:after="0" w:line="240" w:lineRule="auto"/>
        <w:rPr>
          <w:rFonts w:ascii="Raleway" w:hAnsi="Raleway" w:cs="Calibri"/>
          <w:color w:val="000000" w:themeColor="text1"/>
          <w:sz w:val="20"/>
          <w:szCs w:val="20"/>
        </w:rPr>
      </w:pPr>
    </w:p>
    <w:tbl>
      <w:tblPr>
        <w:tblStyle w:val="TableGrid"/>
        <w:tblW w:w="5773" w:type="pct"/>
        <w:tblInd w:w="-601" w:type="dxa"/>
        <w:tblLook w:val="04A0" w:firstRow="1" w:lastRow="0" w:firstColumn="1" w:lastColumn="0" w:noHBand="0" w:noVBand="1"/>
      </w:tblPr>
      <w:tblGrid>
        <w:gridCol w:w="738"/>
        <w:gridCol w:w="3550"/>
        <w:gridCol w:w="6508"/>
      </w:tblGrid>
      <w:tr w:rsidR="00F65E5F" w:rsidRPr="00114CA4" w14:paraId="64224D5C" w14:textId="77777777" w:rsidTr="00F65E5F">
        <w:trPr>
          <w:trHeight w:val="276"/>
          <w:tblHeader/>
        </w:trPr>
        <w:tc>
          <w:tcPr>
            <w:tcW w:w="5000" w:type="pct"/>
            <w:gridSpan w:val="3"/>
            <w:shd w:val="clear" w:color="auto" w:fill="404040" w:themeFill="text1" w:themeFillTint="BF"/>
            <w:vAlign w:val="center"/>
          </w:tcPr>
          <w:p w14:paraId="2C0F5AFC" w14:textId="77777777" w:rsidR="00F65E5F" w:rsidRPr="00114CA4" w:rsidRDefault="00F65E5F" w:rsidP="009F64C6">
            <w:pPr>
              <w:suppressAutoHyphens/>
              <w:jc w:val="center"/>
              <w:rPr>
                <w:rFonts w:ascii="Raleway" w:hAnsi="Raleway" w:cs="Calibri"/>
                <w:b/>
              </w:rPr>
            </w:pPr>
            <w:r w:rsidRPr="00114CA4">
              <w:rPr>
                <w:rFonts w:ascii="Raleway" w:hAnsi="Raleway" w:cs="Calibri"/>
                <w:b/>
                <w:color w:val="FFFFFF" w:themeColor="background1"/>
              </w:rPr>
              <w:t>QUALITY OF TRANSCRIPT ASSESSMENT</w:t>
            </w:r>
          </w:p>
        </w:tc>
      </w:tr>
      <w:bookmarkEnd w:id="2"/>
      <w:tr w:rsidR="00D678E5" w:rsidRPr="00114CA4" w14:paraId="526AAB0F" w14:textId="77777777" w:rsidTr="00F65E5F">
        <w:trPr>
          <w:trHeight w:val="276"/>
          <w:tblHeader/>
        </w:trPr>
        <w:tc>
          <w:tcPr>
            <w:tcW w:w="342" w:type="pct"/>
            <w:shd w:val="clear" w:color="auto" w:fill="D9D9D9" w:themeFill="background1" w:themeFillShade="D9"/>
            <w:vAlign w:val="center"/>
          </w:tcPr>
          <w:p w14:paraId="12FEBE22" w14:textId="77777777" w:rsidR="00D678E5" w:rsidRPr="00114CA4" w:rsidRDefault="00D678E5" w:rsidP="009F64C6">
            <w:pPr>
              <w:suppressAutoHyphens/>
              <w:jc w:val="center"/>
              <w:rPr>
                <w:rFonts w:ascii="Raleway" w:hAnsi="Raleway" w:cs="Calibri"/>
                <w:b/>
              </w:rPr>
            </w:pPr>
            <w:r w:rsidRPr="00114CA4">
              <w:rPr>
                <w:rFonts w:ascii="Raleway" w:hAnsi="Raleway" w:cs="Calibri"/>
                <w:b/>
              </w:rPr>
              <w:t>#</w:t>
            </w:r>
          </w:p>
        </w:tc>
        <w:tc>
          <w:tcPr>
            <w:tcW w:w="4658" w:type="pct"/>
            <w:gridSpan w:val="2"/>
            <w:shd w:val="clear" w:color="auto" w:fill="D9D9D9" w:themeFill="background1" w:themeFillShade="D9"/>
            <w:vAlign w:val="center"/>
          </w:tcPr>
          <w:p w14:paraId="51D0CD8E" w14:textId="77777777" w:rsidR="00D678E5" w:rsidRPr="00114CA4" w:rsidRDefault="00D678E5" w:rsidP="009F64C6">
            <w:pPr>
              <w:suppressAutoHyphens/>
              <w:jc w:val="center"/>
              <w:rPr>
                <w:rFonts w:ascii="Raleway" w:hAnsi="Raleway" w:cs="Calibri"/>
                <w:b/>
              </w:rPr>
            </w:pPr>
            <w:bookmarkStart w:id="3" w:name="_Hlk149211440"/>
            <w:r w:rsidRPr="00114CA4">
              <w:rPr>
                <w:rFonts w:ascii="Raleway" w:hAnsi="Raleway" w:cs="Calibri"/>
                <w:b/>
              </w:rPr>
              <w:t>Category</w:t>
            </w:r>
          </w:p>
        </w:tc>
      </w:tr>
      <w:tr w:rsidR="00D678E5" w:rsidRPr="00114CA4" w14:paraId="7AEBF4BD" w14:textId="77777777" w:rsidTr="003A62BA">
        <w:tc>
          <w:tcPr>
            <w:tcW w:w="342" w:type="pct"/>
          </w:tcPr>
          <w:p w14:paraId="61313C8F"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1.</w:t>
            </w:r>
          </w:p>
        </w:tc>
        <w:tc>
          <w:tcPr>
            <w:tcW w:w="4658" w:type="pct"/>
            <w:gridSpan w:val="2"/>
          </w:tcPr>
          <w:p w14:paraId="38ED192F" w14:textId="77777777" w:rsidR="00D678E5" w:rsidRPr="00114CA4" w:rsidRDefault="00D678E5" w:rsidP="009F64C6">
            <w:pPr>
              <w:suppressAutoHyphens/>
              <w:rPr>
                <w:rFonts w:ascii="Raleway" w:hAnsi="Raleway" w:cs="Calibri"/>
              </w:rPr>
            </w:pPr>
            <w:r w:rsidRPr="00114CA4">
              <w:rPr>
                <w:rFonts w:ascii="Raleway" w:hAnsi="Raleway" w:cs="Calibri"/>
              </w:rPr>
              <w:t>Formatting or errors on the cover page and/or Table of Contents</w:t>
            </w:r>
            <w:r w:rsidR="00A15ED5" w:rsidRPr="00114CA4">
              <w:rPr>
                <w:rFonts w:ascii="Raleway" w:hAnsi="Raleway" w:cs="Calibri"/>
              </w:rPr>
              <w:t>.</w:t>
            </w:r>
          </w:p>
        </w:tc>
      </w:tr>
      <w:tr w:rsidR="00D678E5" w:rsidRPr="00114CA4" w14:paraId="28572F0D" w14:textId="77777777" w:rsidTr="003A62BA">
        <w:tc>
          <w:tcPr>
            <w:tcW w:w="342" w:type="pct"/>
          </w:tcPr>
          <w:p w14:paraId="4919009A"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2.</w:t>
            </w:r>
          </w:p>
        </w:tc>
        <w:tc>
          <w:tcPr>
            <w:tcW w:w="4658" w:type="pct"/>
            <w:gridSpan w:val="2"/>
          </w:tcPr>
          <w:p w14:paraId="5F38FD38" w14:textId="77777777" w:rsidR="00D678E5" w:rsidRPr="00114CA4" w:rsidRDefault="00D678E5" w:rsidP="009F64C6">
            <w:pPr>
              <w:suppressAutoHyphens/>
              <w:rPr>
                <w:rFonts w:ascii="Raleway" w:hAnsi="Raleway" w:cs="Calibri"/>
              </w:rPr>
            </w:pPr>
            <w:r w:rsidRPr="00114CA4">
              <w:rPr>
                <w:rFonts w:ascii="Raleway" w:hAnsi="Raleway" w:cs="Calibri"/>
              </w:rPr>
              <w:t xml:space="preserve">Incorrect cover </w:t>
            </w:r>
            <w:proofErr w:type="spellStart"/>
            <w:r w:rsidRPr="00114CA4">
              <w:rPr>
                <w:rFonts w:ascii="Raleway" w:hAnsi="Raleway" w:cs="Calibri"/>
              </w:rPr>
              <w:t>colo</w:t>
            </w:r>
            <w:r w:rsidR="00F65E5F" w:rsidRPr="00114CA4">
              <w:rPr>
                <w:rFonts w:ascii="Raleway" w:hAnsi="Raleway" w:cs="Calibri"/>
              </w:rPr>
              <w:t>u</w:t>
            </w:r>
            <w:r w:rsidRPr="00114CA4">
              <w:rPr>
                <w:rFonts w:ascii="Raleway" w:hAnsi="Raleway" w:cs="Calibri"/>
              </w:rPr>
              <w:t>r</w:t>
            </w:r>
            <w:proofErr w:type="spellEnd"/>
            <w:r w:rsidRPr="00114CA4">
              <w:rPr>
                <w:rFonts w:ascii="Raleway" w:hAnsi="Raleway" w:cs="Calibri"/>
              </w:rPr>
              <w:t xml:space="preserve"> and/or paper type</w:t>
            </w:r>
            <w:r w:rsidR="00A15ED5" w:rsidRPr="00114CA4">
              <w:rPr>
                <w:rFonts w:ascii="Raleway" w:hAnsi="Raleway" w:cs="Calibri"/>
              </w:rPr>
              <w:t>.</w:t>
            </w:r>
          </w:p>
        </w:tc>
      </w:tr>
      <w:tr w:rsidR="00D678E5" w:rsidRPr="00114CA4" w14:paraId="3D978AD0" w14:textId="77777777" w:rsidTr="009F64C6">
        <w:trPr>
          <w:trHeight w:val="143"/>
        </w:trPr>
        <w:tc>
          <w:tcPr>
            <w:tcW w:w="342" w:type="pct"/>
          </w:tcPr>
          <w:p w14:paraId="33B4DA2B"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(a)</w:t>
            </w:r>
            <w:r w:rsidR="003A62BA" w:rsidRPr="00114CA4">
              <w:rPr>
                <w:rFonts w:ascii="Raleway" w:hAnsi="Raleway" w:cs="Calibri"/>
                <w:b/>
                <w:bCs/>
              </w:rPr>
              <w:t>.</w:t>
            </w:r>
          </w:p>
        </w:tc>
        <w:tc>
          <w:tcPr>
            <w:tcW w:w="1644" w:type="pct"/>
            <w:vMerge w:val="restart"/>
          </w:tcPr>
          <w:p w14:paraId="3C22724C" w14:textId="77777777" w:rsidR="00D678E5" w:rsidRPr="00114CA4" w:rsidRDefault="00D678E5" w:rsidP="009F64C6">
            <w:pPr>
              <w:suppressAutoHyphens/>
              <w:rPr>
                <w:rFonts w:ascii="Raleway" w:hAnsi="Raleway" w:cs="Calibri"/>
              </w:rPr>
            </w:pPr>
            <w:r w:rsidRPr="00114CA4">
              <w:rPr>
                <w:rFonts w:ascii="Raleway" w:hAnsi="Raleway" w:cs="Calibri"/>
              </w:rPr>
              <w:t>Formatting Standard</w:t>
            </w:r>
            <w:r w:rsidR="009D56EB" w:rsidRPr="00114CA4">
              <w:rPr>
                <w:rFonts w:ascii="Raleway" w:hAnsi="Raleway" w:cs="Calibri"/>
              </w:rPr>
              <w:t>s</w:t>
            </w:r>
          </w:p>
        </w:tc>
        <w:tc>
          <w:tcPr>
            <w:tcW w:w="3014" w:type="pct"/>
          </w:tcPr>
          <w:p w14:paraId="10879CD0" w14:textId="77777777" w:rsidR="00D678E5" w:rsidRPr="00114CA4" w:rsidRDefault="00D678E5" w:rsidP="009F64C6">
            <w:pPr>
              <w:suppressAutoHyphens/>
              <w:rPr>
                <w:rFonts w:ascii="Raleway" w:hAnsi="Raleway" w:cs="Calibri"/>
              </w:rPr>
            </w:pPr>
            <w:r w:rsidRPr="00114CA4">
              <w:rPr>
                <w:rFonts w:ascii="Raleway" w:hAnsi="Raleway" w:cs="Calibri"/>
              </w:rPr>
              <w:t>Improper indentations (+/- mms)</w:t>
            </w:r>
          </w:p>
        </w:tc>
      </w:tr>
      <w:tr w:rsidR="00D678E5" w:rsidRPr="00114CA4" w14:paraId="24611180" w14:textId="77777777" w:rsidTr="003A62BA">
        <w:tc>
          <w:tcPr>
            <w:tcW w:w="342" w:type="pct"/>
          </w:tcPr>
          <w:p w14:paraId="79B530B0"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(b)</w:t>
            </w:r>
            <w:r w:rsidR="003A62BA" w:rsidRPr="00114CA4">
              <w:rPr>
                <w:rFonts w:ascii="Raleway" w:hAnsi="Raleway" w:cs="Calibri"/>
                <w:b/>
                <w:bCs/>
              </w:rPr>
              <w:t>.</w:t>
            </w:r>
          </w:p>
        </w:tc>
        <w:tc>
          <w:tcPr>
            <w:tcW w:w="1644" w:type="pct"/>
            <w:vMerge/>
          </w:tcPr>
          <w:p w14:paraId="3719DC0E" w14:textId="77777777" w:rsidR="00D678E5" w:rsidRPr="00114CA4" w:rsidRDefault="00D678E5" w:rsidP="009F64C6">
            <w:pPr>
              <w:suppressAutoHyphens/>
              <w:rPr>
                <w:rFonts w:ascii="Raleway" w:hAnsi="Raleway" w:cs="Calibri"/>
              </w:rPr>
            </w:pPr>
          </w:p>
        </w:tc>
        <w:tc>
          <w:tcPr>
            <w:tcW w:w="3014" w:type="pct"/>
          </w:tcPr>
          <w:p w14:paraId="761BD256" w14:textId="77777777" w:rsidR="00D678E5" w:rsidRPr="00114CA4" w:rsidRDefault="00D678E5" w:rsidP="009F64C6">
            <w:pPr>
              <w:suppressAutoHyphens/>
              <w:rPr>
                <w:rFonts w:ascii="Raleway" w:hAnsi="Raleway" w:cs="Calibri"/>
              </w:rPr>
            </w:pPr>
            <w:r w:rsidRPr="00114CA4">
              <w:rPr>
                <w:rFonts w:ascii="Raleway" w:hAnsi="Raleway" w:cs="Calibri"/>
              </w:rPr>
              <w:t>Incorrect font size and/or type</w:t>
            </w:r>
          </w:p>
        </w:tc>
      </w:tr>
      <w:tr w:rsidR="00D678E5" w:rsidRPr="00114CA4" w14:paraId="62721A89" w14:textId="77777777" w:rsidTr="003A62BA">
        <w:tc>
          <w:tcPr>
            <w:tcW w:w="342" w:type="pct"/>
          </w:tcPr>
          <w:p w14:paraId="3AE9107A"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(c)</w:t>
            </w:r>
            <w:r w:rsidR="003A62BA" w:rsidRPr="00114CA4">
              <w:rPr>
                <w:rFonts w:ascii="Raleway" w:hAnsi="Raleway" w:cs="Calibri"/>
                <w:b/>
                <w:bCs/>
              </w:rPr>
              <w:t>.</w:t>
            </w:r>
          </w:p>
        </w:tc>
        <w:tc>
          <w:tcPr>
            <w:tcW w:w="1644" w:type="pct"/>
            <w:vMerge/>
          </w:tcPr>
          <w:p w14:paraId="1A29DBE9" w14:textId="77777777" w:rsidR="00D678E5" w:rsidRPr="00114CA4" w:rsidRDefault="00D678E5" w:rsidP="009F64C6">
            <w:pPr>
              <w:suppressAutoHyphens/>
              <w:rPr>
                <w:rFonts w:ascii="Raleway" w:hAnsi="Raleway" w:cs="Calibri"/>
              </w:rPr>
            </w:pPr>
          </w:p>
        </w:tc>
        <w:tc>
          <w:tcPr>
            <w:tcW w:w="3014" w:type="pct"/>
          </w:tcPr>
          <w:p w14:paraId="52E626FA" w14:textId="77777777" w:rsidR="00D678E5" w:rsidRPr="00114CA4" w:rsidRDefault="009D56EB" w:rsidP="009F64C6">
            <w:pPr>
              <w:suppressAutoHyphens/>
              <w:rPr>
                <w:rFonts w:ascii="Raleway" w:hAnsi="Raleway" w:cs="Calibri"/>
              </w:rPr>
            </w:pPr>
            <w:r w:rsidRPr="00114CA4">
              <w:rPr>
                <w:rFonts w:ascii="Raleway" w:hAnsi="Raleway" w:cs="Calibri"/>
              </w:rPr>
              <w:t>S</w:t>
            </w:r>
            <w:r w:rsidR="00D678E5" w:rsidRPr="00114CA4">
              <w:rPr>
                <w:rFonts w:ascii="Raleway" w:hAnsi="Raleway" w:cs="Calibri"/>
              </w:rPr>
              <w:t>pelling</w:t>
            </w:r>
          </w:p>
        </w:tc>
      </w:tr>
      <w:tr w:rsidR="00D678E5" w:rsidRPr="00114CA4" w14:paraId="7EE7105F" w14:textId="77777777" w:rsidTr="003A62BA">
        <w:tc>
          <w:tcPr>
            <w:tcW w:w="342" w:type="pct"/>
          </w:tcPr>
          <w:p w14:paraId="4E70F22E"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(d)</w:t>
            </w:r>
            <w:r w:rsidR="003A62BA" w:rsidRPr="00114CA4">
              <w:rPr>
                <w:rFonts w:ascii="Raleway" w:hAnsi="Raleway" w:cs="Calibri"/>
                <w:b/>
                <w:bCs/>
              </w:rPr>
              <w:t>.</w:t>
            </w:r>
          </w:p>
        </w:tc>
        <w:tc>
          <w:tcPr>
            <w:tcW w:w="1644" w:type="pct"/>
            <w:vMerge/>
          </w:tcPr>
          <w:p w14:paraId="5E07A494" w14:textId="77777777" w:rsidR="00D678E5" w:rsidRPr="00114CA4" w:rsidRDefault="00D678E5" w:rsidP="009F64C6">
            <w:pPr>
              <w:suppressAutoHyphens/>
              <w:rPr>
                <w:rFonts w:ascii="Raleway" w:hAnsi="Raleway" w:cs="Calibri"/>
              </w:rPr>
            </w:pPr>
          </w:p>
        </w:tc>
        <w:tc>
          <w:tcPr>
            <w:tcW w:w="3014" w:type="pct"/>
          </w:tcPr>
          <w:p w14:paraId="6641A1BF" w14:textId="77777777" w:rsidR="00D678E5" w:rsidRPr="00114CA4" w:rsidRDefault="00D678E5" w:rsidP="009F64C6">
            <w:pPr>
              <w:suppressAutoHyphens/>
              <w:rPr>
                <w:rFonts w:ascii="Raleway" w:hAnsi="Raleway" w:cs="Calibri"/>
              </w:rPr>
            </w:pPr>
            <w:r w:rsidRPr="00114CA4">
              <w:rPr>
                <w:rFonts w:ascii="Raleway" w:hAnsi="Raleway" w:cs="Calibri"/>
              </w:rPr>
              <w:t>Punctuation</w:t>
            </w:r>
          </w:p>
        </w:tc>
      </w:tr>
      <w:tr w:rsidR="00D678E5" w:rsidRPr="00114CA4" w14:paraId="73C0BB38" w14:textId="77777777" w:rsidTr="003A62BA">
        <w:tc>
          <w:tcPr>
            <w:tcW w:w="342" w:type="pct"/>
          </w:tcPr>
          <w:p w14:paraId="016C139D"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(e)</w:t>
            </w:r>
            <w:r w:rsidR="003A62BA" w:rsidRPr="00114CA4">
              <w:rPr>
                <w:rFonts w:ascii="Raleway" w:hAnsi="Raleway" w:cs="Calibri"/>
                <w:b/>
                <w:bCs/>
              </w:rPr>
              <w:t>.</w:t>
            </w:r>
          </w:p>
        </w:tc>
        <w:tc>
          <w:tcPr>
            <w:tcW w:w="1644" w:type="pct"/>
            <w:vMerge/>
          </w:tcPr>
          <w:p w14:paraId="2A390E55" w14:textId="77777777" w:rsidR="00D678E5" w:rsidRPr="00114CA4" w:rsidRDefault="00D678E5" w:rsidP="009F64C6">
            <w:pPr>
              <w:suppressAutoHyphens/>
              <w:rPr>
                <w:rFonts w:ascii="Raleway" w:hAnsi="Raleway" w:cs="Calibri"/>
              </w:rPr>
            </w:pPr>
          </w:p>
        </w:tc>
        <w:tc>
          <w:tcPr>
            <w:tcW w:w="3014" w:type="pct"/>
          </w:tcPr>
          <w:p w14:paraId="69E7915E" w14:textId="77777777" w:rsidR="00D678E5" w:rsidRPr="00114CA4" w:rsidRDefault="009D56EB" w:rsidP="009F64C6">
            <w:pPr>
              <w:suppressAutoHyphens/>
              <w:rPr>
                <w:rFonts w:ascii="Raleway" w:hAnsi="Raleway" w:cs="Calibri"/>
              </w:rPr>
            </w:pPr>
            <w:r w:rsidRPr="00114CA4">
              <w:rPr>
                <w:rFonts w:ascii="Raleway" w:hAnsi="Raleway" w:cs="Calibri"/>
              </w:rPr>
              <w:t>Incorrect l</w:t>
            </w:r>
            <w:r w:rsidR="00D678E5" w:rsidRPr="00114CA4">
              <w:rPr>
                <w:rFonts w:ascii="Raleway" w:hAnsi="Raleway" w:cs="Calibri"/>
              </w:rPr>
              <w:t>ines per page (+/-)</w:t>
            </w:r>
          </w:p>
        </w:tc>
      </w:tr>
      <w:tr w:rsidR="00D678E5" w:rsidRPr="00114CA4" w14:paraId="2A07E1BE" w14:textId="77777777" w:rsidTr="003A62BA">
        <w:tc>
          <w:tcPr>
            <w:tcW w:w="342" w:type="pct"/>
          </w:tcPr>
          <w:p w14:paraId="43DB4370"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(f)</w:t>
            </w:r>
            <w:r w:rsidR="003A62BA" w:rsidRPr="00114CA4">
              <w:rPr>
                <w:rFonts w:ascii="Raleway" w:hAnsi="Raleway" w:cs="Calibri"/>
                <w:b/>
                <w:bCs/>
              </w:rPr>
              <w:t>.</w:t>
            </w:r>
          </w:p>
        </w:tc>
        <w:tc>
          <w:tcPr>
            <w:tcW w:w="1644" w:type="pct"/>
            <w:vMerge/>
          </w:tcPr>
          <w:p w14:paraId="4DB6EF56" w14:textId="77777777" w:rsidR="00D678E5" w:rsidRPr="00114CA4" w:rsidRDefault="00D678E5" w:rsidP="009F64C6">
            <w:pPr>
              <w:suppressAutoHyphens/>
              <w:rPr>
                <w:rFonts w:ascii="Raleway" w:hAnsi="Raleway" w:cs="Calibri"/>
              </w:rPr>
            </w:pPr>
          </w:p>
        </w:tc>
        <w:tc>
          <w:tcPr>
            <w:tcW w:w="3014" w:type="pct"/>
          </w:tcPr>
          <w:p w14:paraId="7E08934D" w14:textId="77777777" w:rsidR="00D678E5" w:rsidRPr="00114CA4" w:rsidRDefault="00D678E5" w:rsidP="009F64C6">
            <w:pPr>
              <w:suppressAutoHyphens/>
              <w:rPr>
                <w:rFonts w:ascii="Raleway" w:hAnsi="Raleway" w:cs="Calibri"/>
              </w:rPr>
            </w:pPr>
            <w:r w:rsidRPr="00114CA4">
              <w:rPr>
                <w:rFonts w:ascii="Raleway" w:hAnsi="Raleway" w:cs="Calibri"/>
              </w:rPr>
              <w:t>Spacing</w:t>
            </w:r>
          </w:p>
        </w:tc>
      </w:tr>
      <w:tr w:rsidR="00D678E5" w:rsidRPr="00114CA4" w14:paraId="44D851A0" w14:textId="77777777" w:rsidTr="003A62BA">
        <w:tc>
          <w:tcPr>
            <w:tcW w:w="342" w:type="pct"/>
          </w:tcPr>
          <w:p w14:paraId="0B6BF7BD"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 (g)</w:t>
            </w:r>
            <w:r w:rsidR="003A62BA" w:rsidRPr="00114CA4">
              <w:rPr>
                <w:rFonts w:ascii="Raleway" w:hAnsi="Raleway" w:cs="Calibri"/>
                <w:b/>
                <w:bCs/>
              </w:rPr>
              <w:t>.</w:t>
            </w:r>
          </w:p>
        </w:tc>
        <w:tc>
          <w:tcPr>
            <w:tcW w:w="1644" w:type="pct"/>
            <w:vMerge/>
          </w:tcPr>
          <w:p w14:paraId="480BCC9A" w14:textId="77777777" w:rsidR="00D678E5" w:rsidRPr="00114CA4" w:rsidRDefault="00D678E5" w:rsidP="009F64C6">
            <w:pPr>
              <w:suppressAutoHyphens/>
              <w:rPr>
                <w:rFonts w:ascii="Raleway" w:hAnsi="Raleway" w:cs="Calibri"/>
              </w:rPr>
            </w:pPr>
          </w:p>
        </w:tc>
        <w:tc>
          <w:tcPr>
            <w:tcW w:w="3014" w:type="pct"/>
          </w:tcPr>
          <w:p w14:paraId="07B4F99B" w14:textId="77777777" w:rsidR="00D678E5" w:rsidRPr="00114CA4" w:rsidRDefault="00D678E5" w:rsidP="009F64C6">
            <w:pPr>
              <w:suppressAutoHyphens/>
              <w:rPr>
                <w:rFonts w:ascii="Raleway" w:hAnsi="Raleway" w:cs="Calibri"/>
              </w:rPr>
            </w:pPr>
            <w:r w:rsidRPr="00114CA4">
              <w:rPr>
                <w:rFonts w:ascii="Raleway" w:hAnsi="Raleway" w:cs="Calibri"/>
              </w:rPr>
              <w:t>Business identifiers or advertising</w:t>
            </w:r>
          </w:p>
        </w:tc>
      </w:tr>
      <w:tr w:rsidR="00D678E5" w:rsidRPr="00114CA4" w14:paraId="0C7B2C4D" w14:textId="77777777" w:rsidTr="003A62BA">
        <w:trPr>
          <w:trHeight w:val="119"/>
        </w:trPr>
        <w:tc>
          <w:tcPr>
            <w:tcW w:w="342" w:type="pct"/>
          </w:tcPr>
          <w:p w14:paraId="39C0484F"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3</w:t>
            </w:r>
            <w:r w:rsidR="003A62BA" w:rsidRPr="00114CA4">
              <w:rPr>
                <w:rFonts w:ascii="Raleway" w:hAnsi="Raleway" w:cs="Calibri"/>
                <w:b/>
                <w:bCs/>
              </w:rPr>
              <w:t xml:space="preserve"> </w:t>
            </w:r>
            <w:r w:rsidRPr="00114CA4">
              <w:rPr>
                <w:rFonts w:ascii="Raleway" w:hAnsi="Raleway" w:cs="Calibri"/>
                <w:b/>
                <w:bCs/>
              </w:rPr>
              <w:t>(h)</w:t>
            </w:r>
            <w:r w:rsidR="003A62BA" w:rsidRPr="00114CA4">
              <w:rPr>
                <w:rFonts w:ascii="Raleway" w:hAnsi="Raleway" w:cs="Calibri"/>
                <w:b/>
                <w:bCs/>
              </w:rPr>
              <w:t>.</w:t>
            </w:r>
          </w:p>
        </w:tc>
        <w:tc>
          <w:tcPr>
            <w:tcW w:w="1644" w:type="pct"/>
            <w:vMerge/>
          </w:tcPr>
          <w:p w14:paraId="20A2C8BB" w14:textId="77777777" w:rsidR="00D678E5" w:rsidRPr="00114CA4" w:rsidRDefault="00D678E5" w:rsidP="009F64C6">
            <w:pPr>
              <w:suppressAutoHyphens/>
              <w:rPr>
                <w:rFonts w:ascii="Raleway" w:hAnsi="Raleway" w:cs="Calibri"/>
              </w:rPr>
            </w:pPr>
          </w:p>
        </w:tc>
        <w:tc>
          <w:tcPr>
            <w:tcW w:w="3014" w:type="pct"/>
          </w:tcPr>
          <w:p w14:paraId="1FFB7318" w14:textId="77777777" w:rsidR="00D678E5" w:rsidRPr="00114CA4" w:rsidRDefault="00D678E5" w:rsidP="009F64C6">
            <w:pPr>
              <w:suppressAutoHyphens/>
              <w:rPr>
                <w:rFonts w:ascii="Raleway" w:hAnsi="Raleway" w:cs="Calibri"/>
              </w:rPr>
            </w:pPr>
            <w:r w:rsidRPr="00114CA4">
              <w:rPr>
                <w:rFonts w:ascii="Raleway" w:hAnsi="Raleway" w:cs="Calibri"/>
              </w:rPr>
              <w:t>Errors in page numbers or headers</w:t>
            </w:r>
          </w:p>
        </w:tc>
      </w:tr>
      <w:tr w:rsidR="00D678E5" w:rsidRPr="00114CA4" w14:paraId="4932FFF3" w14:textId="77777777" w:rsidTr="003A62BA">
        <w:tc>
          <w:tcPr>
            <w:tcW w:w="342" w:type="pct"/>
          </w:tcPr>
          <w:p w14:paraId="6C5F2B82"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4 (a)</w:t>
            </w:r>
            <w:r w:rsidR="003A62BA" w:rsidRPr="00114CA4">
              <w:rPr>
                <w:rFonts w:ascii="Raleway" w:hAnsi="Raleway" w:cs="Calibri"/>
                <w:b/>
                <w:bCs/>
              </w:rPr>
              <w:t>.</w:t>
            </w:r>
          </w:p>
        </w:tc>
        <w:tc>
          <w:tcPr>
            <w:tcW w:w="1644" w:type="pct"/>
            <w:vMerge w:val="restart"/>
          </w:tcPr>
          <w:p w14:paraId="1A151A82" w14:textId="77777777" w:rsidR="000025B5" w:rsidRPr="00114CA4" w:rsidRDefault="00D678E5" w:rsidP="009F64C6">
            <w:pPr>
              <w:suppressAutoHyphens/>
              <w:rPr>
                <w:rFonts w:ascii="Raleway" w:hAnsi="Raleway" w:cs="Calibri"/>
              </w:rPr>
            </w:pPr>
            <w:r w:rsidRPr="00114CA4">
              <w:rPr>
                <w:rFonts w:ascii="Raleway" w:hAnsi="Raleway" w:cs="Calibri"/>
              </w:rPr>
              <w:t xml:space="preserve">Minor Verbatim Errors:  </w:t>
            </w:r>
          </w:p>
          <w:p w14:paraId="36A69F81" w14:textId="77777777" w:rsidR="00D678E5" w:rsidRPr="00114CA4" w:rsidRDefault="00D678E5" w:rsidP="009F64C6">
            <w:pPr>
              <w:suppressAutoHyphens/>
              <w:rPr>
                <w:rFonts w:ascii="Raleway" w:hAnsi="Raleway" w:cs="Calibri"/>
                <w:i/>
                <w:iCs/>
              </w:rPr>
            </w:pPr>
            <w:r w:rsidRPr="00114CA4">
              <w:rPr>
                <w:rFonts w:ascii="Raleway" w:hAnsi="Raleway" w:cs="Calibri"/>
                <w:i/>
                <w:iCs/>
              </w:rPr>
              <w:t>Such errors have no impact on the substance of the transcript.</w:t>
            </w:r>
          </w:p>
        </w:tc>
        <w:tc>
          <w:tcPr>
            <w:tcW w:w="3014" w:type="pct"/>
          </w:tcPr>
          <w:p w14:paraId="3141ED22" w14:textId="77777777" w:rsidR="00D678E5" w:rsidRPr="00114CA4" w:rsidRDefault="00D678E5" w:rsidP="009F64C6">
            <w:pPr>
              <w:suppressAutoHyphens/>
              <w:rPr>
                <w:rFonts w:ascii="Raleway" w:hAnsi="Raleway" w:cs="Calibri"/>
              </w:rPr>
            </w:pPr>
            <w:r w:rsidRPr="00114CA4">
              <w:rPr>
                <w:rFonts w:ascii="Raleway" w:hAnsi="Raleway" w:cs="Calibri"/>
              </w:rPr>
              <w:t>Omission of minor details</w:t>
            </w:r>
          </w:p>
        </w:tc>
      </w:tr>
      <w:tr w:rsidR="00D678E5" w:rsidRPr="00114CA4" w14:paraId="20E2F75B" w14:textId="77777777" w:rsidTr="003A62BA">
        <w:tc>
          <w:tcPr>
            <w:tcW w:w="342" w:type="pct"/>
          </w:tcPr>
          <w:p w14:paraId="4491FBDF"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4 (b)</w:t>
            </w:r>
            <w:r w:rsidR="003A62BA" w:rsidRPr="00114CA4">
              <w:rPr>
                <w:rFonts w:ascii="Raleway" w:hAnsi="Raleway" w:cs="Calibri"/>
                <w:b/>
                <w:bCs/>
              </w:rPr>
              <w:t>.</w:t>
            </w:r>
          </w:p>
        </w:tc>
        <w:tc>
          <w:tcPr>
            <w:tcW w:w="1644" w:type="pct"/>
            <w:vMerge/>
          </w:tcPr>
          <w:p w14:paraId="2F7877C0" w14:textId="77777777" w:rsidR="00D678E5" w:rsidRPr="00114CA4" w:rsidRDefault="00D678E5" w:rsidP="009F64C6">
            <w:pPr>
              <w:suppressAutoHyphens/>
              <w:rPr>
                <w:rFonts w:ascii="Raleway" w:hAnsi="Raleway" w:cs="Calibri"/>
              </w:rPr>
            </w:pPr>
          </w:p>
        </w:tc>
        <w:tc>
          <w:tcPr>
            <w:tcW w:w="3014" w:type="pct"/>
          </w:tcPr>
          <w:p w14:paraId="3B96BD25" w14:textId="77777777" w:rsidR="00D678E5" w:rsidRPr="00114CA4" w:rsidRDefault="00D678E5" w:rsidP="009F64C6">
            <w:pPr>
              <w:suppressAutoHyphens/>
              <w:rPr>
                <w:rFonts w:ascii="Raleway" w:hAnsi="Raleway" w:cs="Calibri"/>
              </w:rPr>
            </w:pPr>
            <w:r w:rsidRPr="00114CA4">
              <w:rPr>
                <w:rFonts w:ascii="Raleway" w:hAnsi="Raleway" w:cs="Calibri"/>
              </w:rPr>
              <w:t>Addition of minor details</w:t>
            </w:r>
          </w:p>
        </w:tc>
      </w:tr>
      <w:tr w:rsidR="00D678E5" w:rsidRPr="00114CA4" w14:paraId="15308092" w14:textId="77777777" w:rsidTr="003A62BA">
        <w:tc>
          <w:tcPr>
            <w:tcW w:w="342" w:type="pct"/>
          </w:tcPr>
          <w:p w14:paraId="3E381967"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4 (c)</w:t>
            </w:r>
            <w:r w:rsidR="003A62BA" w:rsidRPr="00114CA4">
              <w:rPr>
                <w:rFonts w:ascii="Raleway" w:hAnsi="Raleway" w:cs="Calibri"/>
                <w:b/>
                <w:bCs/>
              </w:rPr>
              <w:t>.</w:t>
            </w:r>
          </w:p>
        </w:tc>
        <w:tc>
          <w:tcPr>
            <w:tcW w:w="1644" w:type="pct"/>
            <w:vMerge/>
          </w:tcPr>
          <w:p w14:paraId="093358DE" w14:textId="77777777" w:rsidR="00D678E5" w:rsidRPr="00114CA4" w:rsidRDefault="00D678E5" w:rsidP="009F64C6">
            <w:pPr>
              <w:suppressAutoHyphens/>
              <w:rPr>
                <w:rFonts w:ascii="Raleway" w:hAnsi="Raleway" w:cs="Calibri"/>
              </w:rPr>
            </w:pPr>
          </w:p>
        </w:tc>
        <w:tc>
          <w:tcPr>
            <w:tcW w:w="3014" w:type="pct"/>
          </w:tcPr>
          <w:p w14:paraId="11E4E4F7" w14:textId="77777777" w:rsidR="00D678E5" w:rsidRPr="00114CA4" w:rsidRDefault="00D678E5" w:rsidP="009F64C6">
            <w:pPr>
              <w:suppressAutoHyphens/>
              <w:rPr>
                <w:rFonts w:ascii="Raleway" w:hAnsi="Raleway" w:cs="Calibri"/>
              </w:rPr>
            </w:pPr>
            <w:r w:rsidRPr="00114CA4">
              <w:rPr>
                <w:rFonts w:ascii="Raleway" w:hAnsi="Raleway" w:cs="Calibri"/>
              </w:rPr>
              <w:t>Distortion of minor details</w:t>
            </w:r>
          </w:p>
        </w:tc>
      </w:tr>
      <w:tr w:rsidR="00D678E5" w:rsidRPr="00114CA4" w14:paraId="0D8DE082" w14:textId="77777777" w:rsidTr="003A62BA">
        <w:tc>
          <w:tcPr>
            <w:tcW w:w="342" w:type="pct"/>
          </w:tcPr>
          <w:p w14:paraId="00C1144B"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5 (a)</w:t>
            </w:r>
            <w:r w:rsidR="003A62BA" w:rsidRPr="00114CA4">
              <w:rPr>
                <w:rFonts w:ascii="Raleway" w:hAnsi="Raleway" w:cs="Calibri"/>
                <w:b/>
                <w:bCs/>
              </w:rPr>
              <w:t>.</w:t>
            </w:r>
          </w:p>
        </w:tc>
        <w:tc>
          <w:tcPr>
            <w:tcW w:w="1644" w:type="pct"/>
            <w:vMerge w:val="restart"/>
          </w:tcPr>
          <w:p w14:paraId="0A343E04" w14:textId="77777777" w:rsidR="000025B5" w:rsidRPr="00114CA4" w:rsidRDefault="00D678E5" w:rsidP="009F64C6">
            <w:pPr>
              <w:suppressAutoHyphens/>
              <w:rPr>
                <w:rFonts w:ascii="Raleway" w:hAnsi="Raleway" w:cs="Calibri"/>
              </w:rPr>
            </w:pPr>
            <w:r w:rsidRPr="00114CA4">
              <w:rPr>
                <w:rFonts w:ascii="Raleway" w:hAnsi="Raleway" w:cs="Calibri"/>
              </w:rPr>
              <w:t xml:space="preserve">Medium Verbatim Errors: </w:t>
            </w:r>
          </w:p>
          <w:p w14:paraId="113BDED9" w14:textId="77777777" w:rsidR="00D678E5" w:rsidRPr="00114CA4" w:rsidRDefault="00D678E5" w:rsidP="009F64C6">
            <w:pPr>
              <w:suppressAutoHyphens/>
              <w:rPr>
                <w:rFonts w:ascii="Raleway" w:hAnsi="Raleway" w:cs="Calibri"/>
                <w:b/>
                <w:i/>
                <w:iCs/>
              </w:rPr>
            </w:pPr>
            <w:r w:rsidRPr="00114CA4">
              <w:rPr>
                <w:rFonts w:ascii="Raleway" w:hAnsi="Raleway" w:cs="Calibri"/>
                <w:i/>
                <w:iCs/>
              </w:rPr>
              <w:t>Such errors somewhat change the substance of the transcript.</w:t>
            </w:r>
          </w:p>
        </w:tc>
        <w:tc>
          <w:tcPr>
            <w:tcW w:w="3014" w:type="pct"/>
          </w:tcPr>
          <w:p w14:paraId="40E0DD12" w14:textId="77777777" w:rsidR="00D678E5" w:rsidRPr="00114CA4" w:rsidRDefault="00D678E5" w:rsidP="009F64C6">
            <w:pPr>
              <w:suppressAutoHyphens/>
              <w:rPr>
                <w:rFonts w:ascii="Raleway" w:hAnsi="Raleway" w:cs="Calibri"/>
              </w:rPr>
            </w:pPr>
            <w:r w:rsidRPr="00114CA4">
              <w:rPr>
                <w:rFonts w:ascii="Raleway" w:hAnsi="Raleway" w:cs="Calibri"/>
              </w:rPr>
              <w:t>Omission of medium details</w:t>
            </w:r>
          </w:p>
        </w:tc>
      </w:tr>
      <w:tr w:rsidR="00D678E5" w:rsidRPr="00114CA4" w14:paraId="4D405015" w14:textId="77777777" w:rsidTr="003A62BA">
        <w:tc>
          <w:tcPr>
            <w:tcW w:w="342" w:type="pct"/>
          </w:tcPr>
          <w:p w14:paraId="16EA98AC"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5 (b)</w:t>
            </w:r>
            <w:r w:rsidR="003A62BA" w:rsidRPr="00114CA4">
              <w:rPr>
                <w:rFonts w:ascii="Raleway" w:hAnsi="Raleway" w:cs="Calibri"/>
                <w:b/>
                <w:bCs/>
              </w:rPr>
              <w:t>.</w:t>
            </w:r>
          </w:p>
        </w:tc>
        <w:tc>
          <w:tcPr>
            <w:tcW w:w="1644" w:type="pct"/>
            <w:vMerge/>
          </w:tcPr>
          <w:p w14:paraId="40EFAFDD" w14:textId="77777777" w:rsidR="00D678E5" w:rsidRPr="00114CA4" w:rsidRDefault="00D678E5" w:rsidP="009F64C6">
            <w:pPr>
              <w:suppressAutoHyphens/>
              <w:rPr>
                <w:rFonts w:ascii="Raleway" w:hAnsi="Raleway" w:cs="Calibri"/>
              </w:rPr>
            </w:pPr>
          </w:p>
        </w:tc>
        <w:tc>
          <w:tcPr>
            <w:tcW w:w="3014" w:type="pct"/>
          </w:tcPr>
          <w:p w14:paraId="463A7FA9" w14:textId="77777777" w:rsidR="00D678E5" w:rsidRPr="00114CA4" w:rsidRDefault="00D678E5" w:rsidP="009F64C6">
            <w:pPr>
              <w:suppressAutoHyphens/>
              <w:rPr>
                <w:rFonts w:ascii="Raleway" w:hAnsi="Raleway" w:cs="Calibri"/>
              </w:rPr>
            </w:pPr>
            <w:r w:rsidRPr="00114CA4">
              <w:rPr>
                <w:rFonts w:ascii="Raleway" w:hAnsi="Raleway" w:cs="Calibri"/>
              </w:rPr>
              <w:t>Addition of medium details</w:t>
            </w:r>
          </w:p>
        </w:tc>
      </w:tr>
      <w:tr w:rsidR="00D678E5" w:rsidRPr="00114CA4" w14:paraId="4A5C44F2" w14:textId="77777777" w:rsidTr="003A62BA">
        <w:tc>
          <w:tcPr>
            <w:tcW w:w="342" w:type="pct"/>
          </w:tcPr>
          <w:p w14:paraId="374D1FBA"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5 (c)</w:t>
            </w:r>
            <w:r w:rsidR="003A62BA" w:rsidRPr="00114CA4">
              <w:rPr>
                <w:rFonts w:ascii="Raleway" w:hAnsi="Raleway" w:cs="Calibri"/>
                <w:b/>
                <w:bCs/>
              </w:rPr>
              <w:t>.</w:t>
            </w:r>
          </w:p>
        </w:tc>
        <w:tc>
          <w:tcPr>
            <w:tcW w:w="1644" w:type="pct"/>
            <w:vMerge/>
          </w:tcPr>
          <w:p w14:paraId="24C70434" w14:textId="77777777" w:rsidR="00D678E5" w:rsidRPr="00114CA4" w:rsidRDefault="00D678E5" w:rsidP="009F64C6">
            <w:pPr>
              <w:suppressAutoHyphens/>
              <w:rPr>
                <w:rFonts w:ascii="Raleway" w:hAnsi="Raleway" w:cs="Calibri"/>
              </w:rPr>
            </w:pPr>
          </w:p>
        </w:tc>
        <w:tc>
          <w:tcPr>
            <w:tcW w:w="3014" w:type="pct"/>
          </w:tcPr>
          <w:p w14:paraId="01F90C5F" w14:textId="77777777" w:rsidR="00D678E5" w:rsidRPr="00114CA4" w:rsidRDefault="00D678E5" w:rsidP="009F64C6">
            <w:pPr>
              <w:suppressAutoHyphens/>
              <w:rPr>
                <w:rFonts w:ascii="Raleway" w:hAnsi="Raleway" w:cs="Calibri"/>
              </w:rPr>
            </w:pPr>
            <w:r w:rsidRPr="00114CA4">
              <w:rPr>
                <w:rFonts w:ascii="Raleway" w:hAnsi="Raleway" w:cs="Calibri"/>
              </w:rPr>
              <w:t>Distortion of medium details</w:t>
            </w:r>
          </w:p>
        </w:tc>
      </w:tr>
      <w:tr w:rsidR="00D678E5" w:rsidRPr="00114CA4" w14:paraId="3E89C2C6" w14:textId="77777777" w:rsidTr="003A62BA">
        <w:tc>
          <w:tcPr>
            <w:tcW w:w="342" w:type="pct"/>
          </w:tcPr>
          <w:p w14:paraId="50CDC6BE"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6 (a)</w:t>
            </w:r>
            <w:r w:rsidR="003A62BA" w:rsidRPr="00114CA4">
              <w:rPr>
                <w:rFonts w:ascii="Raleway" w:hAnsi="Raleway" w:cs="Calibri"/>
                <w:b/>
                <w:bCs/>
              </w:rPr>
              <w:t>.</w:t>
            </w:r>
          </w:p>
        </w:tc>
        <w:tc>
          <w:tcPr>
            <w:tcW w:w="1644" w:type="pct"/>
            <w:vMerge w:val="restart"/>
          </w:tcPr>
          <w:p w14:paraId="014E34CE" w14:textId="77777777" w:rsidR="000025B5" w:rsidRPr="00114CA4" w:rsidRDefault="00D678E5" w:rsidP="009F64C6">
            <w:pPr>
              <w:suppressAutoHyphens/>
              <w:rPr>
                <w:rFonts w:ascii="Raleway" w:hAnsi="Raleway" w:cs="Calibri"/>
              </w:rPr>
            </w:pPr>
            <w:r w:rsidRPr="00114CA4">
              <w:rPr>
                <w:rFonts w:ascii="Raleway" w:hAnsi="Raleway" w:cs="Calibri"/>
              </w:rPr>
              <w:t xml:space="preserve">Major Verbatim Errors: </w:t>
            </w:r>
          </w:p>
          <w:p w14:paraId="304C64C8" w14:textId="77777777" w:rsidR="00D678E5" w:rsidRPr="00114CA4" w:rsidRDefault="00D678E5" w:rsidP="009F64C6">
            <w:pPr>
              <w:suppressAutoHyphens/>
              <w:rPr>
                <w:rFonts w:ascii="Raleway" w:hAnsi="Raleway" w:cs="Calibri"/>
                <w:i/>
                <w:iCs/>
              </w:rPr>
            </w:pPr>
            <w:r w:rsidRPr="00114CA4">
              <w:rPr>
                <w:rFonts w:ascii="Raleway" w:hAnsi="Raleway" w:cs="Calibri"/>
                <w:i/>
                <w:iCs/>
              </w:rPr>
              <w:t>Such errors fundamentally change the substance of the transcript.</w:t>
            </w:r>
          </w:p>
        </w:tc>
        <w:tc>
          <w:tcPr>
            <w:tcW w:w="3014" w:type="pct"/>
          </w:tcPr>
          <w:p w14:paraId="7DC30AFF" w14:textId="77777777" w:rsidR="00D678E5" w:rsidRPr="00114CA4" w:rsidRDefault="00D678E5" w:rsidP="009F64C6">
            <w:pPr>
              <w:suppressAutoHyphens/>
              <w:rPr>
                <w:rFonts w:ascii="Raleway" w:hAnsi="Raleway" w:cs="Calibri"/>
              </w:rPr>
            </w:pPr>
            <w:r w:rsidRPr="00114CA4">
              <w:rPr>
                <w:rFonts w:ascii="Raleway" w:hAnsi="Raleway" w:cs="Calibri"/>
              </w:rPr>
              <w:t>Omission of major details</w:t>
            </w:r>
          </w:p>
        </w:tc>
      </w:tr>
      <w:tr w:rsidR="00D678E5" w:rsidRPr="00114CA4" w14:paraId="78678D5B" w14:textId="77777777" w:rsidTr="003A62BA">
        <w:tc>
          <w:tcPr>
            <w:tcW w:w="342" w:type="pct"/>
          </w:tcPr>
          <w:p w14:paraId="4601F7FA"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6 (b)</w:t>
            </w:r>
            <w:r w:rsidR="003A62BA" w:rsidRPr="00114CA4">
              <w:rPr>
                <w:rFonts w:ascii="Raleway" w:hAnsi="Raleway" w:cs="Calibri"/>
                <w:b/>
                <w:bCs/>
              </w:rPr>
              <w:t>.</w:t>
            </w:r>
          </w:p>
        </w:tc>
        <w:tc>
          <w:tcPr>
            <w:tcW w:w="1644" w:type="pct"/>
            <w:vMerge/>
          </w:tcPr>
          <w:p w14:paraId="549307B0" w14:textId="77777777" w:rsidR="00D678E5" w:rsidRPr="00114CA4" w:rsidRDefault="00D678E5" w:rsidP="009F64C6">
            <w:pPr>
              <w:suppressAutoHyphens/>
              <w:rPr>
                <w:rFonts w:ascii="Raleway" w:hAnsi="Raleway" w:cs="Calibri"/>
              </w:rPr>
            </w:pPr>
          </w:p>
        </w:tc>
        <w:tc>
          <w:tcPr>
            <w:tcW w:w="3014" w:type="pct"/>
          </w:tcPr>
          <w:p w14:paraId="279ACAEC" w14:textId="77777777" w:rsidR="00D678E5" w:rsidRPr="00114CA4" w:rsidRDefault="00D678E5" w:rsidP="009F64C6">
            <w:pPr>
              <w:suppressAutoHyphens/>
              <w:rPr>
                <w:rFonts w:ascii="Raleway" w:hAnsi="Raleway" w:cs="Calibri"/>
              </w:rPr>
            </w:pPr>
            <w:r w:rsidRPr="00114CA4">
              <w:rPr>
                <w:rFonts w:ascii="Raleway" w:hAnsi="Raleway" w:cs="Calibri"/>
              </w:rPr>
              <w:t>Addition of major details</w:t>
            </w:r>
          </w:p>
        </w:tc>
      </w:tr>
      <w:tr w:rsidR="00D678E5" w:rsidRPr="00114CA4" w14:paraId="15701D75" w14:textId="77777777" w:rsidTr="003A62BA">
        <w:tc>
          <w:tcPr>
            <w:tcW w:w="342" w:type="pct"/>
          </w:tcPr>
          <w:p w14:paraId="37A6E328"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6 (c)</w:t>
            </w:r>
            <w:r w:rsidR="003A62BA" w:rsidRPr="00114CA4">
              <w:rPr>
                <w:rFonts w:ascii="Raleway" w:hAnsi="Raleway" w:cs="Calibri"/>
                <w:b/>
                <w:bCs/>
              </w:rPr>
              <w:t>.</w:t>
            </w:r>
          </w:p>
        </w:tc>
        <w:tc>
          <w:tcPr>
            <w:tcW w:w="1644" w:type="pct"/>
            <w:vMerge/>
          </w:tcPr>
          <w:p w14:paraId="18653C31" w14:textId="77777777" w:rsidR="00D678E5" w:rsidRPr="00114CA4" w:rsidRDefault="00D678E5" w:rsidP="009F64C6">
            <w:pPr>
              <w:suppressAutoHyphens/>
              <w:rPr>
                <w:rFonts w:ascii="Raleway" w:hAnsi="Raleway" w:cs="Calibri"/>
              </w:rPr>
            </w:pPr>
          </w:p>
        </w:tc>
        <w:tc>
          <w:tcPr>
            <w:tcW w:w="3014" w:type="pct"/>
          </w:tcPr>
          <w:p w14:paraId="7EC2E24A" w14:textId="77777777" w:rsidR="00D678E5" w:rsidRPr="00114CA4" w:rsidRDefault="00D678E5" w:rsidP="009F64C6">
            <w:pPr>
              <w:suppressAutoHyphens/>
              <w:rPr>
                <w:rFonts w:ascii="Raleway" w:hAnsi="Raleway" w:cs="Calibri"/>
              </w:rPr>
            </w:pPr>
            <w:r w:rsidRPr="00114CA4">
              <w:rPr>
                <w:rFonts w:ascii="Raleway" w:hAnsi="Raleway" w:cs="Calibri"/>
              </w:rPr>
              <w:t>Distortion of major details</w:t>
            </w:r>
          </w:p>
        </w:tc>
      </w:tr>
      <w:tr w:rsidR="00D678E5" w:rsidRPr="00114CA4" w14:paraId="7305B5CB" w14:textId="77777777" w:rsidTr="003A62BA">
        <w:tc>
          <w:tcPr>
            <w:tcW w:w="342" w:type="pct"/>
          </w:tcPr>
          <w:p w14:paraId="0926CCA0"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7.</w:t>
            </w:r>
          </w:p>
        </w:tc>
        <w:tc>
          <w:tcPr>
            <w:tcW w:w="4658" w:type="pct"/>
            <w:gridSpan w:val="2"/>
          </w:tcPr>
          <w:p w14:paraId="3084D5AA" w14:textId="77777777" w:rsidR="00D678E5" w:rsidRPr="00114CA4" w:rsidRDefault="00D678E5" w:rsidP="009F64C6">
            <w:pPr>
              <w:suppressAutoHyphens/>
              <w:rPr>
                <w:rFonts w:ascii="Raleway" w:hAnsi="Raleway" w:cs="Calibri"/>
              </w:rPr>
            </w:pPr>
            <w:r w:rsidRPr="00114CA4">
              <w:rPr>
                <w:rFonts w:ascii="Raleway" w:hAnsi="Raleway" w:cs="Calibri"/>
              </w:rPr>
              <w:t xml:space="preserve">Publication Bans, </w:t>
            </w:r>
            <w:r w:rsidRPr="00114CA4">
              <w:rPr>
                <w:rFonts w:ascii="Raleway" w:hAnsi="Raleway" w:cs="Calibri"/>
                <w:i/>
              </w:rPr>
              <w:t xml:space="preserve">Youth Criminal Justice Act </w:t>
            </w:r>
            <w:r w:rsidRPr="00114CA4">
              <w:rPr>
                <w:rFonts w:ascii="Raleway" w:hAnsi="Raleway" w:cs="Calibri"/>
                <w:iCs/>
              </w:rPr>
              <w:t xml:space="preserve">(Canada) </w:t>
            </w:r>
            <w:r w:rsidRPr="00114CA4">
              <w:rPr>
                <w:rFonts w:ascii="Raleway" w:hAnsi="Raleway" w:cs="Calibri"/>
              </w:rPr>
              <w:t>warnings, etc., that are improperly included or missing</w:t>
            </w:r>
          </w:p>
        </w:tc>
      </w:tr>
      <w:tr w:rsidR="00D678E5" w:rsidRPr="00114CA4" w14:paraId="45470D93" w14:textId="77777777" w:rsidTr="003A62BA">
        <w:tc>
          <w:tcPr>
            <w:tcW w:w="342" w:type="pct"/>
          </w:tcPr>
          <w:p w14:paraId="3D1C212F" w14:textId="77777777" w:rsidR="00D678E5" w:rsidRPr="00114CA4" w:rsidRDefault="00D678E5" w:rsidP="009F64C6">
            <w:pPr>
              <w:suppressAutoHyphens/>
              <w:jc w:val="center"/>
              <w:rPr>
                <w:rFonts w:ascii="Raleway" w:hAnsi="Raleway" w:cs="Calibri"/>
                <w:b/>
                <w:bCs/>
              </w:rPr>
            </w:pPr>
            <w:r w:rsidRPr="00114CA4">
              <w:rPr>
                <w:rFonts w:ascii="Raleway" w:hAnsi="Raleway" w:cs="Calibri"/>
                <w:b/>
                <w:bCs/>
              </w:rPr>
              <w:t>8.</w:t>
            </w:r>
          </w:p>
        </w:tc>
        <w:tc>
          <w:tcPr>
            <w:tcW w:w="4658" w:type="pct"/>
            <w:gridSpan w:val="2"/>
          </w:tcPr>
          <w:p w14:paraId="7B31EC66" w14:textId="77777777" w:rsidR="00D678E5" w:rsidRPr="00114CA4" w:rsidRDefault="00D678E5" w:rsidP="00833439">
            <w:pPr>
              <w:suppressAutoHyphens/>
              <w:ind w:right="-117"/>
              <w:rPr>
                <w:rFonts w:ascii="Raleway" w:hAnsi="Raleway" w:cs="Calibri"/>
              </w:rPr>
            </w:pPr>
            <w:r w:rsidRPr="00114CA4">
              <w:rPr>
                <w:rFonts w:ascii="Raleway" w:hAnsi="Raleway" w:cs="Calibri"/>
              </w:rPr>
              <w:t>Improper inclusions or exclusions</w:t>
            </w:r>
          </w:p>
        </w:tc>
      </w:tr>
      <w:bookmarkEnd w:id="3"/>
    </w:tbl>
    <w:p w14:paraId="51E09871" w14:textId="77777777" w:rsidR="00D678E5" w:rsidRPr="00114CA4" w:rsidRDefault="00D678E5" w:rsidP="00D678E5">
      <w:pPr>
        <w:tabs>
          <w:tab w:val="left" w:pos="567"/>
        </w:tabs>
        <w:suppressAutoHyphens/>
        <w:spacing w:after="0" w:line="240" w:lineRule="auto"/>
        <w:rPr>
          <w:rFonts w:ascii="Raleway" w:hAnsi="Raleway" w:cs="Calibri"/>
          <w:b/>
          <w:sz w:val="20"/>
          <w:szCs w:val="20"/>
        </w:rPr>
      </w:pPr>
    </w:p>
    <w:p w14:paraId="3045114D" w14:textId="77777777" w:rsidR="009F64C6" w:rsidRPr="00114CA4" w:rsidRDefault="009F64C6" w:rsidP="00D678E5">
      <w:pPr>
        <w:tabs>
          <w:tab w:val="left" w:pos="567"/>
        </w:tabs>
        <w:suppressAutoHyphens/>
        <w:spacing w:after="0" w:line="240" w:lineRule="auto"/>
        <w:rPr>
          <w:rFonts w:ascii="Raleway" w:hAnsi="Raleway" w:cs="Calibri"/>
          <w:b/>
          <w:sz w:val="20"/>
          <w:szCs w:val="20"/>
        </w:rPr>
      </w:pPr>
    </w:p>
    <w:p w14:paraId="64B5802D" w14:textId="77777777" w:rsidR="009F64C6" w:rsidRPr="00114CA4" w:rsidRDefault="009F64C6" w:rsidP="00D678E5">
      <w:pPr>
        <w:tabs>
          <w:tab w:val="left" w:pos="567"/>
        </w:tabs>
        <w:suppressAutoHyphens/>
        <w:spacing w:after="0" w:line="240" w:lineRule="auto"/>
        <w:rPr>
          <w:rFonts w:ascii="Raleway" w:hAnsi="Raleway" w:cs="Calibri"/>
          <w:b/>
          <w:sz w:val="20"/>
          <w:szCs w:val="20"/>
        </w:rPr>
      </w:pPr>
    </w:p>
    <w:p w14:paraId="220329F2" w14:textId="77777777" w:rsidR="00833439" w:rsidRPr="00114CA4" w:rsidRDefault="00833439" w:rsidP="00D678E5">
      <w:pPr>
        <w:tabs>
          <w:tab w:val="left" w:pos="567"/>
        </w:tabs>
        <w:suppressAutoHyphens/>
        <w:spacing w:after="0" w:line="240" w:lineRule="auto"/>
        <w:rPr>
          <w:rFonts w:ascii="Raleway" w:hAnsi="Raleway" w:cs="Calibri"/>
          <w:b/>
          <w:sz w:val="20"/>
          <w:szCs w:val="20"/>
        </w:rPr>
      </w:pPr>
    </w:p>
    <w:p w14:paraId="6E6CFC75" w14:textId="77777777" w:rsidR="00833439" w:rsidRPr="00114CA4" w:rsidRDefault="00833439" w:rsidP="00D678E5">
      <w:pPr>
        <w:tabs>
          <w:tab w:val="left" w:pos="567"/>
        </w:tabs>
        <w:suppressAutoHyphens/>
        <w:spacing w:after="0" w:line="240" w:lineRule="auto"/>
        <w:rPr>
          <w:rFonts w:ascii="Raleway" w:hAnsi="Raleway" w:cs="Calibri"/>
          <w:b/>
          <w:sz w:val="20"/>
          <w:szCs w:val="20"/>
        </w:rPr>
      </w:pPr>
    </w:p>
    <w:p w14:paraId="661E02A6" w14:textId="77777777" w:rsidR="00833439" w:rsidRPr="00114CA4" w:rsidRDefault="00833439" w:rsidP="00D678E5">
      <w:pPr>
        <w:tabs>
          <w:tab w:val="left" w:pos="567"/>
        </w:tabs>
        <w:suppressAutoHyphens/>
        <w:spacing w:after="0" w:line="240" w:lineRule="auto"/>
        <w:rPr>
          <w:rFonts w:ascii="Raleway" w:hAnsi="Raleway" w:cs="Calibri"/>
          <w:b/>
          <w:sz w:val="20"/>
          <w:szCs w:val="20"/>
        </w:rPr>
      </w:pPr>
    </w:p>
    <w:p w14:paraId="285874BF" w14:textId="77777777" w:rsidR="00833439" w:rsidRPr="00114CA4" w:rsidRDefault="00833439" w:rsidP="00D678E5">
      <w:pPr>
        <w:tabs>
          <w:tab w:val="left" w:pos="567"/>
        </w:tabs>
        <w:suppressAutoHyphens/>
        <w:spacing w:after="0" w:line="240" w:lineRule="auto"/>
        <w:rPr>
          <w:rFonts w:ascii="Raleway" w:hAnsi="Raleway" w:cs="Calibri"/>
          <w:b/>
          <w:sz w:val="20"/>
          <w:szCs w:val="20"/>
        </w:rPr>
      </w:pPr>
    </w:p>
    <w:p w14:paraId="64838014" w14:textId="77777777" w:rsidR="00833439" w:rsidRPr="00114CA4" w:rsidRDefault="00833439" w:rsidP="00D678E5">
      <w:pPr>
        <w:tabs>
          <w:tab w:val="left" w:pos="567"/>
        </w:tabs>
        <w:suppressAutoHyphens/>
        <w:spacing w:after="0" w:line="240" w:lineRule="auto"/>
        <w:rPr>
          <w:rFonts w:ascii="Raleway" w:hAnsi="Raleway" w:cs="Calibri"/>
          <w:b/>
          <w:sz w:val="20"/>
          <w:szCs w:val="20"/>
        </w:rPr>
      </w:pPr>
    </w:p>
    <w:p w14:paraId="4B85E9F2" w14:textId="397EFA57" w:rsidR="00833439" w:rsidRPr="00114CA4" w:rsidRDefault="00833439" w:rsidP="00D678E5">
      <w:pPr>
        <w:tabs>
          <w:tab w:val="left" w:pos="567"/>
        </w:tabs>
        <w:suppressAutoHyphens/>
        <w:spacing w:after="0" w:line="240" w:lineRule="auto"/>
        <w:rPr>
          <w:rFonts w:ascii="Raleway" w:hAnsi="Raleway" w:cs="Calibri"/>
          <w:b/>
          <w:sz w:val="20"/>
          <w:szCs w:val="20"/>
        </w:rPr>
      </w:pPr>
    </w:p>
    <w:p w14:paraId="26B3713F" w14:textId="77777777" w:rsidR="00D678E5" w:rsidRPr="00114CA4" w:rsidRDefault="00D678E5" w:rsidP="00D678E5">
      <w:pPr>
        <w:tabs>
          <w:tab w:val="left" w:pos="567"/>
        </w:tabs>
        <w:suppressAutoHyphens/>
        <w:spacing w:after="0" w:line="240" w:lineRule="auto"/>
        <w:rPr>
          <w:rFonts w:ascii="Raleway" w:hAnsi="Raleway" w:cs="Calibri"/>
          <w:b/>
          <w:sz w:val="20"/>
          <w:szCs w:val="20"/>
        </w:rPr>
      </w:pPr>
    </w:p>
    <w:tbl>
      <w:tblPr>
        <w:tblStyle w:val="TableGrid"/>
        <w:tblW w:w="10773" w:type="dxa"/>
        <w:tblInd w:w="-572" w:type="dxa"/>
        <w:tblLook w:val="04A0" w:firstRow="1" w:lastRow="0" w:firstColumn="1" w:lastColumn="0" w:noHBand="0" w:noVBand="1"/>
      </w:tblPr>
      <w:tblGrid>
        <w:gridCol w:w="467"/>
        <w:gridCol w:w="10306"/>
      </w:tblGrid>
      <w:tr w:rsidR="00A15ED5" w:rsidRPr="00114CA4" w14:paraId="621306F3" w14:textId="77777777" w:rsidTr="00A15ED5">
        <w:trPr>
          <w:trHeight w:val="399"/>
        </w:trPr>
        <w:tc>
          <w:tcPr>
            <w:tcW w:w="319" w:type="dxa"/>
            <w:tcBorders>
              <w:top w:val="nil"/>
              <w:left w:val="nil"/>
              <w:bottom w:val="nil"/>
              <w:right w:val="nil"/>
            </w:tcBorders>
            <w:shd w:val="clear" w:color="auto" w:fill="002060"/>
            <w:vAlign w:val="center"/>
          </w:tcPr>
          <w:p w14:paraId="4D0C4691" w14:textId="77777777" w:rsidR="00A15ED5" w:rsidRPr="00114CA4" w:rsidRDefault="00A15ED5" w:rsidP="00025E44">
            <w:pPr>
              <w:suppressAutoHyphens/>
              <w:rPr>
                <w:rFonts w:ascii="Raleway" w:hAnsi="Raleway" w:cs="Calibri"/>
                <w:b/>
              </w:rPr>
            </w:pPr>
            <w:r w:rsidRPr="00114CA4">
              <w:rPr>
                <w:rFonts w:ascii="Raleway" w:hAnsi="Raleway" w:cs="Calibri"/>
                <w:b/>
              </w:rPr>
              <w:lastRenderedPageBreak/>
              <w:t>(b)</w:t>
            </w:r>
          </w:p>
        </w:tc>
        <w:tc>
          <w:tcPr>
            <w:tcW w:w="10454" w:type="dxa"/>
            <w:tcBorders>
              <w:top w:val="nil"/>
              <w:left w:val="nil"/>
              <w:bottom w:val="nil"/>
              <w:right w:val="nil"/>
            </w:tcBorders>
            <w:shd w:val="clear" w:color="auto" w:fill="C5E2FF"/>
            <w:vAlign w:val="center"/>
          </w:tcPr>
          <w:p w14:paraId="6AFC09DB" w14:textId="77777777" w:rsidR="00A15ED5" w:rsidRPr="00114CA4" w:rsidRDefault="00A15ED5" w:rsidP="00025E44">
            <w:pPr>
              <w:pStyle w:val="Heading1"/>
              <w:rPr>
                <w:rFonts w:ascii="Raleway" w:hAnsi="Raleway" w:cs="Calibri"/>
                <w:sz w:val="20"/>
                <w:szCs w:val="20"/>
              </w:rPr>
            </w:pPr>
            <w:bookmarkStart w:id="4" w:name="_Conduct_Standards"/>
            <w:bookmarkEnd w:id="4"/>
            <w:r w:rsidRPr="00114CA4">
              <w:rPr>
                <w:rFonts w:ascii="Raleway" w:hAnsi="Raleway" w:cs="Calibri"/>
                <w:sz w:val="20"/>
                <w:szCs w:val="20"/>
              </w:rPr>
              <w:t>Conduct Standards</w:t>
            </w:r>
          </w:p>
        </w:tc>
      </w:tr>
    </w:tbl>
    <w:p w14:paraId="0EFE83CE" w14:textId="77777777" w:rsidR="00D678E5" w:rsidRPr="00114CA4" w:rsidRDefault="00D678E5" w:rsidP="00D678E5">
      <w:pPr>
        <w:tabs>
          <w:tab w:val="left" w:pos="567"/>
        </w:tabs>
        <w:suppressAutoHyphens/>
        <w:spacing w:after="0" w:line="240" w:lineRule="auto"/>
        <w:rPr>
          <w:rFonts w:ascii="Raleway" w:hAnsi="Raleway" w:cs="Calibri"/>
          <w:b/>
          <w:sz w:val="20"/>
          <w:szCs w:val="20"/>
        </w:rPr>
      </w:pPr>
    </w:p>
    <w:p w14:paraId="55131C0C" w14:textId="77777777" w:rsidR="00D678E5" w:rsidRPr="00114CA4" w:rsidRDefault="00D678E5" w:rsidP="009F64C6">
      <w:pPr>
        <w:suppressAutoHyphens/>
        <w:spacing w:after="0" w:line="240" w:lineRule="auto"/>
        <w:ind w:left="-567" w:right="-846"/>
        <w:rPr>
          <w:rFonts w:ascii="Raleway" w:hAnsi="Raleway" w:cs="Calibri"/>
          <w:b/>
          <w:sz w:val="20"/>
          <w:szCs w:val="20"/>
        </w:rPr>
      </w:pPr>
      <w:r w:rsidRPr="00114CA4">
        <w:rPr>
          <w:rFonts w:ascii="Raleway" w:hAnsi="Raleway" w:cs="Calibri"/>
          <w:bCs/>
          <w:sz w:val="20"/>
          <w:szCs w:val="20"/>
        </w:rPr>
        <w:t>The</w:t>
      </w:r>
      <w:r w:rsidRPr="00114CA4">
        <w:rPr>
          <w:rFonts w:ascii="Raleway" w:hAnsi="Raleway" w:cs="Calibri"/>
          <w:sz w:val="20"/>
          <w:szCs w:val="20"/>
        </w:rPr>
        <w:t xml:space="preserve"> table </w:t>
      </w:r>
      <w:r w:rsidRPr="00114CA4">
        <w:rPr>
          <w:rFonts w:ascii="Raleway" w:hAnsi="Raleway" w:cs="Calibri"/>
          <w:bCs/>
          <w:sz w:val="20"/>
          <w:szCs w:val="20"/>
        </w:rPr>
        <w:t xml:space="preserve">below sets out the standards for the ACT’s conduct during </w:t>
      </w:r>
      <w:r w:rsidR="009F64C6" w:rsidRPr="00114CA4">
        <w:rPr>
          <w:rFonts w:ascii="Raleway" w:hAnsi="Raleway" w:cs="Calibri"/>
          <w:bCs/>
          <w:sz w:val="20"/>
          <w:szCs w:val="20"/>
        </w:rPr>
        <w:t>their</w:t>
      </w:r>
      <w:r w:rsidRPr="00114CA4">
        <w:rPr>
          <w:rFonts w:ascii="Raleway" w:hAnsi="Raleway" w:cs="Calibri"/>
          <w:bCs/>
          <w:sz w:val="20"/>
          <w:szCs w:val="20"/>
        </w:rPr>
        <w:t xml:space="preserve"> interactions with </w:t>
      </w:r>
      <w:r w:rsidR="009F64C6" w:rsidRPr="00114CA4">
        <w:rPr>
          <w:rFonts w:ascii="Raleway" w:hAnsi="Raleway" w:cs="Calibri"/>
          <w:bCs/>
          <w:sz w:val="20"/>
          <w:szCs w:val="20"/>
        </w:rPr>
        <w:t>o</w:t>
      </w:r>
      <w:r w:rsidRPr="00114CA4">
        <w:rPr>
          <w:rFonts w:ascii="Raleway" w:hAnsi="Raleway" w:cs="Calibri"/>
          <w:bCs/>
          <w:sz w:val="20"/>
          <w:szCs w:val="20"/>
        </w:rPr>
        <w:t xml:space="preserve">rdering </w:t>
      </w:r>
      <w:r w:rsidR="009F64C6" w:rsidRPr="00114CA4">
        <w:rPr>
          <w:rFonts w:ascii="Raleway" w:hAnsi="Raleway" w:cs="Calibri"/>
          <w:bCs/>
          <w:sz w:val="20"/>
          <w:szCs w:val="20"/>
        </w:rPr>
        <w:t>p</w:t>
      </w:r>
      <w:r w:rsidRPr="00114CA4">
        <w:rPr>
          <w:rFonts w:ascii="Raleway" w:hAnsi="Raleway" w:cs="Calibri"/>
          <w:bCs/>
          <w:sz w:val="20"/>
          <w:szCs w:val="20"/>
        </w:rPr>
        <w:t>art</w:t>
      </w:r>
      <w:r w:rsidR="009F64C6" w:rsidRPr="00114CA4">
        <w:rPr>
          <w:rFonts w:ascii="Raleway" w:hAnsi="Raleway" w:cs="Calibri"/>
          <w:bCs/>
          <w:sz w:val="20"/>
          <w:szCs w:val="20"/>
        </w:rPr>
        <w:t>ies</w:t>
      </w:r>
      <w:r w:rsidRPr="00114CA4">
        <w:rPr>
          <w:rFonts w:ascii="Raleway" w:hAnsi="Raleway" w:cs="Calibri"/>
          <w:bCs/>
          <w:sz w:val="20"/>
          <w:szCs w:val="20"/>
        </w:rPr>
        <w:t xml:space="preserve">, court staff, and the Ministry in relation to </w:t>
      </w:r>
      <w:r w:rsidR="009F64C6" w:rsidRPr="00114CA4">
        <w:rPr>
          <w:rFonts w:ascii="Raleway" w:hAnsi="Raleway" w:cs="Calibri"/>
          <w:bCs/>
          <w:sz w:val="20"/>
          <w:szCs w:val="20"/>
        </w:rPr>
        <w:t>transcript production</w:t>
      </w:r>
      <w:r w:rsidRPr="00114CA4">
        <w:rPr>
          <w:rFonts w:ascii="Raleway" w:hAnsi="Raleway" w:cs="Calibri"/>
          <w:bCs/>
          <w:sz w:val="20"/>
          <w:szCs w:val="20"/>
        </w:rPr>
        <w:t xml:space="preserve">.  </w:t>
      </w:r>
    </w:p>
    <w:p w14:paraId="5927EAA0" w14:textId="77777777" w:rsidR="00D678E5" w:rsidRPr="00114CA4" w:rsidRDefault="00D678E5" w:rsidP="00D678E5">
      <w:pPr>
        <w:tabs>
          <w:tab w:val="left" w:pos="567"/>
        </w:tabs>
        <w:suppressAutoHyphens/>
        <w:spacing w:after="0" w:line="240" w:lineRule="auto"/>
        <w:rPr>
          <w:rFonts w:ascii="Raleway" w:hAnsi="Raleway" w:cs="Calibri"/>
          <w:b/>
          <w:sz w:val="20"/>
          <w:szCs w:val="20"/>
        </w:rPr>
      </w:pPr>
    </w:p>
    <w:tbl>
      <w:tblPr>
        <w:tblStyle w:val="TableGrid"/>
        <w:tblW w:w="5773" w:type="pct"/>
        <w:tblInd w:w="-601" w:type="dxa"/>
        <w:tblLook w:val="04A0" w:firstRow="1" w:lastRow="0" w:firstColumn="1" w:lastColumn="0" w:noHBand="0" w:noVBand="1"/>
      </w:tblPr>
      <w:tblGrid>
        <w:gridCol w:w="738"/>
        <w:gridCol w:w="4662"/>
        <w:gridCol w:w="5396"/>
      </w:tblGrid>
      <w:tr w:rsidR="00D678E5" w:rsidRPr="00114CA4" w14:paraId="081E9194" w14:textId="77777777" w:rsidTr="00BA39B6">
        <w:trPr>
          <w:tblHeader/>
        </w:trPr>
        <w:tc>
          <w:tcPr>
            <w:tcW w:w="342" w:type="pct"/>
            <w:shd w:val="clear" w:color="auto" w:fill="BFBFBF" w:themeFill="background1" w:themeFillShade="BF"/>
          </w:tcPr>
          <w:p w14:paraId="6B60D609"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w:t>
            </w:r>
          </w:p>
        </w:tc>
        <w:tc>
          <w:tcPr>
            <w:tcW w:w="2159" w:type="pct"/>
            <w:shd w:val="clear" w:color="auto" w:fill="BFBFBF" w:themeFill="background1" w:themeFillShade="BF"/>
          </w:tcPr>
          <w:p w14:paraId="7D001645"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Standard</w:t>
            </w:r>
          </w:p>
        </w:tc>
        <w:tc>
          <w:tcPr>
            <w:tcW w:w="2499" w:type="pct"/>
            <w:shd w:val="clear" w:color="auto" w:fill="BFBFBF" w:themeFill="background1" w:themeFillShade="BF"/>
          </w:tcPr>
          <w:p w14:paraId="076350C7"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Failure of Standard</w:t>
            </w:r>
          </w:p>
        </w:tc>
      </w:tr>
      <w:tr w:rsidR="00D678E5" w:rsidRPr="00114CA4" w14:paraId="5230A59F" w14:textId="77777777" w:rsidTr="00BA39B6">
        <w:tc>
          <w:tcPr>
            <w:tcW w:w="342" w:type="pct"/>
          </w:tcPr>
          <w:p w14:paraId="17C37F7C"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 (a)</w:t>
            </w:r>
            <w:r w:rsidR="003A62BA" w:rsidRPr="00114CA4">
              <w:rPr>
                <w:rFonts w:ascii="Raleway" w:hAnsi="Raleway" w:cs="Calibri"/>
                <w:b/>
              </w:rPr>
              <w:t>.</w:t>
            </w:r>
          </w:p>
        </w:tc>
        <w:tc>
          <w:tcPr>
            <w:tcW w:w="2159" w:type="pct"/>
            <w:vMerge w:val="restart"/>
          </w:tcPr>
          <w:p w14:paraId="41FE6BAC" w14:textId="77777777" w:rsidR="00D678E5" w:rsidRPr="00114CA4" w:rsidRDefault="00D678E5" w:rsidP="00025E44">
            <w:pPr>
              <w:tabs>
                <w:tab w:val="left" w:pos="567"/>
              </w:tabs>
              <w:suppressAutoHyphens/>
              <w:rPr>
                <w:rFonts w:ascii="Raleway" w:hAnsi="Raleway" w:cs="Calibri"/>
                <w:b/>
              </w:rPr>
            </w:pPr>
            <w:bookmarkStart w:id="5" w:name="_Hlk150414452"/>
            <w:r w:rsidRPr="00114CA4">
              <w:rPr>
                <w:rFonts w:ascii="Raleway" w:hAnsi="Raleway" w:cs="Calibri"/>
              </w:rPr>
              <w:t xml:space="preserve">Deliver the ordered transcript within the agreed upon time. </w:t>
            </w:r>
            <w:bookmarkEnd w:id="5"/>
          </w:p>
        </w:tc>
        <w:tc>
          <w:tcPr>
            <w:tcW w:w="2499" w:type="pct"/>
          </w:tcPr>
          <w:p w14:paraId="58758517"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Failure to deliver the ordered transcript does not create delays to the proceedings. </w:t>
            </w:r>
          </w:p>
          <w:p w14:paraId="2F7FBADE" w14:textId="77777777" w:rsidR="00D678E5" w:rsidRPr="00114CA4" w:rsidRDefault="00D678E5" w:rsidP="00025E44">
            <w:pPr>
              <w:tabs>
                <w:tab w:val="left" w:pos="567"/>
              </w:tabs>
              <w:suppressAutoHyphens/>
              <w:rPr>
                <w:rFonts w:ascii="Raleway" w:hAnsi="Raleway" w:cs="Calibri"/>
                <w:b/>
                <w:bCs/>
              </w:rPr>
            </w:pPr>
          </w:p>
        </w:tc>
      </w:tr>
      <w:tr w:rsidR="00D678E5" w:rsidRPr="00114CA4" w14:paraId="66181F3D" w14:textId="77777777" w:rsidTr="00BA39B6">
        <w:tc>
          <w:tcPr>
            <w:tcW w:w="342" w:type="pct"/>
          </w:tcPr>
          <w:p w14:paraId="2F4EAFD6"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 (b)</w:t>
            </w:r>
            <w:r w:rsidR="003A62BA" w:rsidRPr="00114CA4">
              <w:rPr>
                <w:rFonts w:ascii="Raleway" w:hAnsi="Raleway" w:cs="Calibri"/>
                <w:b/>
              </w:rPr>
              <w:t>.</w:t>
            </w:r>
          </w:p>
        </w:tc>
        <w:tc>
          <w:tcPr>
            <w:tcW w:w="2159" w:type="pct"/>
            <w:vMerge/>
          </w:tcPr>
          <w:p w14:paraId="78BC6DDE" w14:textId="77777777" w:rsidR="00D678E5" w:rsidRPr="00114CA4" w:rsidRDefault="00D678E5" w:rsidP="00025E44">
            <w:pPr>
              <w:tabs>
                <w:tab w:val="left" w:pos="567"/>
              </w:tabs>
              <w:suppressAutoHyphens/>
              <w:rPr>
                <w:rFonts w:ascii="Raleway" w:hAnsi="Raleway" w:cs="Calibri"/>
                <w:bCs/>
              </w:rPr>
            </w:pPr>
          </w:p>
        </w:tc>
        <w:tc>
          <w:tcPr>
            <w:tcW w:w="2499" w:type="pct"/>
          </w:tcPr>
          <w:p w14:paraId="6FCFE8A3"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Failure to deliver the ordered transcript creates delays to the proceedings.</w:t>
            </w:r>
          </w:p>
          <w:p w14:paraId="161CB352" w14:textId="77777777" w:rsidR="00D678E5" w:rsidRPr="00114CA4" w:rsidRDefault="00D678E5" w:rsidP="00025E44">
            <w:pPr>
              <w:tabs>
                <w:tab w:val="left" w:pos="567"/>
              </w:tabs>
              <w:suppressAutoHyphens/>
              <w:rPr>
                <w:rFonts w:ascii="Raleway" w:hAnsi="Raleway" w:cs="Calibri"/>
                <w:bCs/>
              </w:rPr>
            </w:pPr>
          </w:p>
        </w:tc>
      </w:tr>
      <w:tr w:rsidR="00D678E5" w:rsidRPr="00114CA4" w14:paraId="7EBFEE59" w14:textId="77777777" w:rsidTr="00BA39B6">
        <w:tc>
          <w:tcPr>
            <w:tcW w:w="342" w:type="pct"/>
          </w:tcPr>
          <w:p w14:paraId="467347D1"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w:t>
            </w:r>
          </w:p>
        </w:tc>
        <w:tc>
          <w:tcPr>
            <w:tcW w:w="2159" w:type="pct"/>
          </w:tcPr>
          <w:p w14:paraId="4F9702E7"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Comply with the requirements to provide and file the requisite certificates for the ordered transcript and/or the certificates of completion, as outlined in the Transcript Manual and/or the Authorized Court Transcriptionist’s undertaking.</w:t>
            </w:r>
          </w:p>
        </w:tc>
        <w:tc>
          <w:tcPr>
            <w:tcW w:w="2499" w:type="pct"/>
          </w:tcPr>
          <w:p w14:paraId="6F5739EC"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Failure to comply with the requirements to provide and file the requisite certificates for the ordered transcript and/or the certificates of completion, as outlined in the Transcript Manual and/or the Authorized Court Transcriptionist’s undertaking.</w:t>
            </w:r>
          </w:p>
          <w:p w14:paraId="0056030E" w14:textId="77777777" w:rsidR="00D678E5" w:rsidRPr="00114CA4" w:rsidRDefault="00D678E5" w:rsidP="00025E44">
            <w:pPr>
              <w:tabs>
                <w:tab w:val="left" w:pos="567"/>
              </w:tabs>
              <w:suppressAutoHyphens/>
              <w:rPr>
                <w:rFonts w:ascii="Raleway" w:hAnsi="Raleway" w:cs="Calibri"/>
                <w:bCs/>
              </w:rPr>
            </w:pPr>
          </w:p>
        </w:tc>
      </w:tr>
      <w:tr w:rsidR="00D678E5" w:rsidRPr="00114CA4" w14:paraId="0EC12AC7" w14:textId="77777777" w:rsidTr="00BA39B6">
        <w:tc>
          <w:tcPr>
            <w:tcW w:w="342" w:type="pct"/>
          </w:tcPr>
          <w:p w14:paraId="2427CA5D"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3.</w:t>
            </w:r>
          </w:p>
        </w:tc>
        <w:tc>
          <w:tcPr>
            <w:tcW w:w="2159" w:type="pct"/>
          </w:tcPr>
          <w:p w14:paraId="258B2794"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Comply with invoicing requirements, as outlined in the Transcript Manual.</w:t>
            </w:r>
          </w:p>
        </w:tc>
        <w:tc>
          <w:tcPr>
            <w:tcW w:w="2499" w:type="pct"/>
          </w:tcPr>
          <w:p w14:paraId="667A31C7"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bCs/>
              </w:rPr>
              <w:t>Failure to comply with invoicing requirements, as outlined in the Transcript Manual.</w:t>
            </w:r>
          </w:p>
          <w:p w14:paraId="78D49766" w14:textId="77777777" w:rsidR="00D678E5" w:rsidRPr="00114CA4" w:rsidRDefault="00D678E5" w:rsidP="00025E44">
            <w:pPr>
              <w:tabs>
                <w:tab w:val="left" w:pos="567"/>
              </w:tabs>
              <w:suppressAutoHyphens/>
              <w:rPr>
                <w:rFonts w:ascii="Raleway" w:hAnsi="Raleway" w:cs="Calibri"/>
                <w:bCs/>
              </w:rPr>
            </w:pPr>
          </w:p>
        </w:tc>
      </w:tr>
      <w:tr w:rsidR="00D678E5" w:rsidRPr="00114CA4" w14:paraId="6BA969B4" w14:textId="77777777" w:rsidTr="00BA39B6">
        <w:tc>
          <w:tcPr>
            <w:tcW w:w="342" w:type="pct"/>
          </w:tcPr>
          <w:p w14:paraId="2392DE8D"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4 (a)</w:t>
            </w:r>
            <w:r w:rsidR="003A62BA" w:rsidRPr="00114CA4">
              <w:rPr>
                <w:rFonts w:ascii="Raleway" w:hAnsi="Raleway" w:cs="Calibri"/>
                <w:b/>
              </w:rPr>
              <w:t>.</w:t>
            </w:r>
          </w:p>
        </w:tc>
        <w:tc>
          <w:tcPr>
            <w:tcW w:w="2159" w:type="pct"/>
            <w:vMerge w:val="restart"/>
          </w:tcPr>
          <w:p w14:paraId="54707AEC" w14:textId="77777777" w:rsidR="00D678E5" w:rsidRPr="00114CA4" w:rsidRDefault="00D678E5" w:rsidP="00025E44">
            <w:pPr>
              <w:tabs>
                <w:tab w:val="left" w:pos="567"/>
              </w:tabs>
              <w:suppressAutoHyphens/>
              <w:rPr>
                <w:rFonts w:ascii="Raleway" w:hAnsi="Raleway" w:cs="Calibri"/>
                <w:b/>
                <w:bCs/>
              </w:rPr>
            </w:pPr>
            <w:r w:rsidRPr="00114CA4">
              <w:rPr>
                <w:rFonts w:ascii="Raleway" w:hAnsi="Raleway" w:cs="Calibri"/>
              </w:rPr>
              <w:t xml:space="preserve">Charge the regulated fees for transcripts, as stated in Ontario Regulation 94/14 under the </w:t>
            </w:r>
            <w:r w:rsidRPr="00114CA4">
              <w:rPr>
                <w:rFonts w:ascii="Raleway" w:hAnsi="Raleway" w:cs="Calibri"/>
                <w:i/>
                <w:iCs/>
              </w:rPr>
              <w:t xml:space="preserve">Administration of Justice Act </w:t>
            </w:r>
            <w:r w:rsidRPr="00114CA4">
              <w:rPr>
                <w:rFonts w:ascii="Raleway" w:hAnsi="Raleway" w:cs="Calibri"/>
              </w:rPr>
              <w:t xml:space="preserve">(Ontario). </w:t>
            </w:r>
          </w:p>
        </w:tc>
        <w:tc>
          <w:tcPr>
            <w:tcW w:w="2499" w:type="pct"/>
          </w:tcPr>
          <w:p w14:paraId="7A28964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If the Authorized Court Transcriptionist charges above the regulated </w:t>
            </w:r>
            <w:proofErr w:type="gramStart"/>
            <w:r w:rsidRPr="00114CA4">
              <w:rPr>
                <w:rFonts w:ascii="Raleway" w:hAnsi="Raleway" w:cs="Calibri"/>
              </w:rPr>
              <w:t>fees, but</w:t>
            </w:r>
            <w:proofErr w:type="gramEnd"/>
            <w:r w:rsidRPr="00114CA4">
              <w:rPr>
                <w:rFonts w:ascii="Raleway" w:hAnsi="Raleway" w:cs="Calibri"/>
              </w:rPr>
              <w:t xml:space="preserve"> remedies such conduct once it has been informed of failure of this standard.  </w:t>
            </w:r>
          </w:p>
          <w:p w14:paraId="021B4818" w14:textId="77777777" w:rsidR="00D678E5" w:rsidRPr="00114CA4" w:rsidRDefault="00D678E5" w:rsidP="00025E44">
            <w:pPr>
              <w:tabs>
                <w:tab w:val="left" w:pos="567"/>
              </w:tabs>
              <w:suppressAutoHyphens/>
              <w:rPr>
                <w:rFonts w:ascii="Raleway" w:hAnsi="Raleway" w:cs="Calibri"/>
                <w:bCs/>
              </w:rPr>
            </w:pPr>
          </w:p>
        </w:tc>
      </w:tr>
      <w:tr w:rsidR="00D678E5" w:rsidRPr="00114CA4" w14:paraId="067126D9" w14:textId="77777777" w:rsidTr="00BA39B6">
        <w:tc>
          <w:tcPr>
            <w:tcW w:w="342" w:type="pct"/>
          </w:tcPr>
          <w:p w14:paraId="5D4905F1"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4 (b)</w:t>
            </w:r>
            <w:r w:rsidR="003A62BA" w:rsidRPr="00114CA4">
              <w:rPr>
                <w:rFonts w:ascii="Raleway" w:hAnsi="Raleway" w:cs="Calibri"/>
                <w:b/>
              </w:rPr>
              <w:t>.</w:t>
            </w:r>
          </w:p>
        </w:tc>
        <w:tc>
          <w:tcPr>
            <w:tcW w:w="2159" w:type="pct"/>
            <w:vMerge/>
          </w:tcPr>
          <w:p w14:paraId="5575E084" w14:textId="77777777" w:rsidR="00D678E5" w:rsidRPr="00114CA4" w:rsidRDefault="00D678E5" w:rsidP="00025E44">
            <w:pPr>
              <w:tabs>
                <w:tab w:val="left" w:pos="567"/>
              </w:tabs>
              <w:suppressAutoHyphens/>
              <w:rPr>
                <w:rFonts w:ascii="Raleway" w:hAnsi="Raleway" w:cs="Calibri"/>
                <w:bCs/>
              </w:rPr>
            </w:pPr>
          </w:p>
        </w:tc>
        <w:tc>
          <w:tcPr>
            <w:tcW w:w="2499" w:type="pct"/>
          </w:tcPr>
          <w:p w14:paraId="26330C5C"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If the Authorized Court Transcriptionist charges above the regulated </w:t>
            </w:r>
            <w:proofErr w:type="gramStart"/>
            <w:r w:rsidRPr="00114CA4">
              <w:rPr>
                <w:rFonts w:ascii="Raleway" w:hAnsi="Raleway" w:cs="Calibri"/>
              </w:rPr>
              <w:t>fees, but</w:t>
            </w:r>
            <w:proofErr w:type="gramEnd"/>
            <w:r w:rsidRPr="00114CA4">
              <w:rPr>
                <w:rFonts w:ascii="Raleway" w:hAnsi="Raleway" w:cs="Calibri"/>
              </w:rPr>
              <w:t xml:space="preserve"> refuses to remedy such conduct once it has been informed of failure of this standard.  </w:t>
            </w:r>
          </w:p>
          <w:p w14:paraId="0F6DE830"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  </w:t>
            </w:r>
          </w:p>
        </w:tc>
      </w:tr>
      <w:tr w:rsidR="00D678E5" w:rsidRPr="00114CA4" w14:paraId="79CF3636" w14:textId="77777777" w:rsidTr="00BA39B6">
        <w:tc>
          <w:tcPr>
            <w:tcW w:w="342" w:type="pct"/>
          </w:tcPr>
          <w:p w14:paraId="3DEC0928"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5.</w:t>
            </w:r>
          </w:p>
        </w:tc>
        <w:tc>
          <w:tcPr>
            <w:tcW w:w="2159" w:type="pct"/>
          </w:tcPr>
          <w:p w14:paraId="23281175"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Inform the Ordering Party that the requested transcript has previously been transcribed by another Authorized Court Transcriptionist, when this information is provided by the courts’ staff, and as such allowing such Ordering Party to make an informed decision as to whether to contact the other Authorized Court Transcriptionist for a copy of the transcript. </w:t>
            </w:r>
          </w:p>
          <w:p w14:paraId="53328BBF" w14:textId="77777777" w:rsidR="00D678E5" w:rsidRPr="00114CA4" w:rsidRDefault="00D678E5" w:rsidP="00025E44">
            <w:pPr>
              <w:tabs>
                <w:tab w:val="left" w:pos="567"/>
              </w:tabs>
              <w:suppressAutoHyphens/>
              <w:rPr>
                <w:rFonts w:ascii="Raleway" w:hAnsi="Raleway" w:cs="Calibri"/>
                <w:b/>
                <w:bCs/>
              </w:rPr>
            </w:pPr>
          </w:p>
        </w:tc>
        <w:tc>
          <w:tcPr>
            <w:tcW w:w="2499" w:type="pct"/>
          </w:tcPr>
          <w:p w14:paraId="5527FAD9"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bCs/>
              </w:rPr>
              <w:t>Failure to inform the Ordering Party that the requested court recording has been previously transcribed by another Authorized Court Transcriptionist.</w:t>
            </w:r>
          </w:p>
        </w:tc>
      </w:tr>
      <w:tr w:rsidR="00D678E5" w:rsidRPr="00114CA4" w14:paraId="78676B0E" w14:textId="77777777" w:rsidTr="00BA39B6">
        <w:tc>
          <w:tcPr>
            <w:tcW w:w="342" w:type="pct"/>
          </w:tcPr>
          <w:p w14:paraId="1D5FBE97"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6.</w:t>
            </w:r>
          </w:p>
        </w:tc>
        <w:tc>
          <w:tcPr>
            <w:tcW w:w="2159" w:type="pct"/>
          </w:tcPr>
          <w:p w14:paraId="7D1F5BD4"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Provide copies of previously transcribed transcripts at the copy rate, as stated in Ontario Regulation 94/14 under the </w:t>
            </w:r>
            <w:r w:rsidRPr="00114CA4">
              <w:rPr>
                <w:rFonts w:ascii="Raleway" w:hAnsi="Raleway" w:cs="Calibri"/>
                <w:i/>
                <w:iCs/>
              </w:rPr>
              <w:t xml:space="preserve">Administration of Justice Act </w:t>
            </w:r>
            <w:r w:rsidRPr="00114CA4">
              <w:rPr>
                <w:rFonts w:ascii="Raleway" w:hAnsi="Raleway" w:cs="Calibri"/>
              </w:rPr>
              <w:t>(Ontario).</w:t>
            </w:r>
          </w:p>
        </w:tc>
        <w:tc>
          <w:tcPr>
            <w:tcW w:w="2499" w:type="pct"/>
          </w:tcPr>
          <w:p w14:paraId="3712BDF7"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bCs/>
              </w:rPr>
              <w:t xml:space="preserve">Failure to provide copies of the previously transcribed transcripts </w:t>
            </w:r>
            <w:r w:rsidRPr="00114CA4">
              <w:rPr>
                <w:rFonts w:ascii="Raleway" w:hAnsi="Raleway" w:cs="Calibri"/>
              </w:rPr>
              <w:t xml:space="preserve">at the copy rate, as stated in Ontario Regulation 94/14 under the </w:t>
            </w:r>
            <w:r w:rsidRPr="00114CA4">
              <w:rPr>
                <w:rFonts w:ascii="Raleway" w:hAnsi="Raleway" w:cs="Calibri"/>
                <w:i/>
                <w:iCs/>
              </w:rPr>
              <w:t xml:space="preserve">Administration of Justice Act </w:t>
            </w:r>
            <w:r w:rsidRPr="00114CA4">
              <w:rPr>
                <w:rFonts w:ascii="Raleway" w:hAnsi="Raleway" w:cs="Calibri"/>
              </w:rPr>
              <w:t>(Ontario).</w:t>
            </w:r>
          </w:p>
          <w:p w14:paraId="650E8093" w14:textId="77777777" w:rsidR="00D678E5" w:rsidRPr="00114CA4" w:rsidRDefault="00D678E5" w:rsidP="00025E44">
            <w:pPr>
              <w:tabs>
                <w:tab w:val="left" w:pos="567"/>
              </w:tabs>
              <w:suppressAutoHyphens/>
              <w:rPr>
                <w:rFonts w:ascii="Raleway" w:hAnsi="Raleway" w:cs="Calibri"/>
                <w:bCs/>
              </w:rPr>
            </w:pPr>
          </w:p>
        </w:tc>
      </w:tr>
      <w:tr w:rsidR="00D678E5" w:rsidRPr="00114CA4" w14:paraId="263F105A" w14:textId="77777777" w:rsidTr="00BA39B6">
        <w:tc>
          <w:tcPr>
            <w:tcW w:w="342" w:type="pct"/>
          </w:tcPr>
          <w:p w14:paraId="3282E841"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7.</w:t>
            </w:r>
          </w:p>
        </w:tc>
        <w:tc>
          <w:tcPr>
            <w:tcW w:w="2159" w:type="pct"/>
          </w:tcPr>
          <w:p w14:paraId="6314DC4E"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Only charge the Ordering Party for one (1) copy of a previously transcribed appeal transcripts at the copy rate and/or not requiring such Ordering Party to pay for multiple copies of such transcript even though only one (1) copy is required for appeal purposes as outlined in the Transcript Manual and per </w:t>
            </w:r>
            <w:r w:rsidRPr="00114CA4">
              <w:rPr>
                <w:rFonts w:ascii="Raleway" w:hAnsi="Raleway" w:cs="Calibri"/>
                <w:i/>
              </w:rPr>
              <w:t>R. v. CG</w:t>
            </w:r>
            <w:r w:rsidRPr="00114CA4">
              <w:rPr>
                <w:rFonts w:ascii="Raleway" w:hAnsi="Raleway" w:cs="Calibri"/>
              </w:rPr>
              <w:t xml:space="preserve">, unless the Ordering Party has been notified to the contrary and has agreed to pay for multiple copies. </w:t>
            </w:r>
          </w:p>
          <w:p w14:paraId="32547C3F" w14:textId="77777777" w:rsidR="00D678E5" w:rsidRPr="00114CA4" w:rsidRDefault="00D678E5" w:rsidP="00025E44">
            <w:pPr>
              <w:tabs>
                <w:tab w:val="left" w:pos="567"/>
              </w:tabs>
              <w:suppressAutoHyphens/>
              <w:rPr>
                <w:rFonts w:ascii="Raleway" w:hAnsi="Raleway" w:cs="Calibri"/>
                <w:b/>
              </w:rPr>
            </w:pPr>
          </w:p>
        </w:tc>
        <w:tc>
          <w:tcPr>
            <w:tcW w:w="2499" w:type="pct"/>
          </w:tcPr>
          <w:p w14:paraId="6E2F438B"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only charge the Ordering Party for one (1) copy of a previously transcribed appeal transcripts at the copy rate and/or requiring such Ordering Party to pay for multiple copies of such transcript even though only one (1) copy is required for appeal purposes.</w:t>
            </w:r>
          </w:p>
        </w:tc>
      </w:tr>
      <w:tr w:rsidR="00D678E5" w:rsidRPr="00114CA4" w14:paraId="240D279C" w14:textId="77777777" w:rsidTr="00BA39B6">
        <w:tc>
          <w:tcPr>
            <w:tcW w:w="342" w:type="pct"/>
          </w:tcPr>
          <w:p w14:paraId="5C63130D"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8.</w:t>
            </w:r>
          </w:p>
        </w:tc>
        <w:tc>
          <w:tcPr>
            <w:tcW w:w="2159" w:type="pct"/>
          </w:tcPr>
          <w:p w14:paraId="00D467DF" w14:textId="17A40C53" w:rsidR="00D678E5" w:rsidRPr="00114CA4" w:rsidRDefault="00D678E5" w:rsidP="00025E44">
            <w:pPr>
              <w:tabs>
                <w:tab w:val="left" w:pos="567"/>
              </w:tabs>
              <w:suppressAutoHyphens/>
              <w:rPr>
                <w:rFonts w:ascii="Raleway" w:hAnsi="Raleway" w:cs="Calibri"/>
              </w:rPr>
            </w:pPr>
            <w:r w:rsidRPr="00114CA4">
              <w:rPr>
                <w:rFonts w:ascii="Raleway" w:hAnsi="Raleway" w:cs="Calibri"/>
              </w:rPr>
              <w:t>Proofread transcripts before the Authorized Court Transcriptionist sends such transcripts to judicial officials for judicial review, as outlined in the Transcript Manual.</w:t>
            </w:r>
          </w:p>
        </w:tc>
        <w:tc>
          <w:tcPr>
            <w:tcW w:w="2499" w:type="pct"/>
          </w:tcPr>
          <w:p w14:paraId="6FA18F8E"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Failure to proofread transcripts before the Authorized Court Transcriptionist sends such transcripts to judicial officials for judicial review.</w:t>
            </w:r>
          </w:p>
        </w:tc>
      </w:tr>
      <w:tr w:rsidR="00D678E5" w:rsidRPr="00114CA4" w14:paraId="51361807" w14:textId="77777777" w:rsidTr="00BA39B6">
        <w:tc>
          <w:tcPr>
            <w:tcW w:w="342" w:type="pct"/>
          </w:tcPr>
          <w:p w14:paraId="27B555C7"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lastRenderedPageBreak/>
              <w:t>9.</w:t>
            </w:r>
          </w:p>
        </w:tc>
        <w:tc>
          <w:tcPr>
            <w:tcW w:w="2159" w:type="pct"/>
          </w:tcPr>
          <w:p w14:paraId="72A87F6B"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Release transcripts, which contain rulings, reasons for judgment, reasons for sentence, and/or charges to the jury only after such transcripts have received judicial approval, as outlined in the Transcript Manual and/or the Authorized Court Transcriptionist’s undertaking.</w:t>
            </w:r>
          </w:p>
          <w:p w14:paraId="452D1AB1" w14:textId="77777777" w:rsidR="00D678E5" w:rsidRPr="00114CA4" w:rsidRDefault="00D678E5" w:rsidP="00025E44">
            <w:pPr>
              <w:tabs>
                <w:tab w:val="left" w:pos="567"/>
              </w:tabs>
              <w:suppressAutoHyphens/>
              <w:rPr>
                <w:rFonts w:ascii="Raleway" w:hAnsi="Raleway" w:cs="Calibri"/>
              </w:rPr>
            </w:pPr>
          </w:p>
        </w:tc>
        <w:tc>
          <w:tcPr>
            <w:tcW w:w="2499" w:type="pct"/>
          </w:tcPr>
          <w:p w14:paraId="6E65C4A6"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Releasing transcripts, which contain rulings, reasons for judgment, reasons for sentence, and/or charges to the jury prior to receiving judicial approval. </w:t>
            </w:r>
          </w:p>
        </w:tc>
      </w:tr>
      <w:tr w:rsidR="00D678E5" w:rsidRPr="00114CA4" w14:paraId="0DE060B3" w14:textId="77777777" w:rsidTr="00BA39B6">
        <w:tc>
          <w:tcPr>
            <w:tcW w:w="342" w:type="pct"/>
          </w:tcPr>
          <w:p w14:paraId="2344AAF9"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10.</w:t>
            </w:r>
          </w:p>
        </w:tc>
        <w:tc>
          <w:tcPr>
            <w:tcW w:w="2159" w:type="pct"/>
          </w:tcPr>
          <w:p w14:paraId="1C5FD18D"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Abstain from contacting a judicial official, as outlined in the Transcript Manual.</w:t>
            </w:r>
          </w:p>
          <w:p w14:paraId="22F6BF74" w14:textId="77777777" w:rsidR="00D678E5" w:rsidRPr="00114CA4" w:rsidRDefault="00D678E5" w:rsidP="00025E44">
            <w:pPr>
              <w:tabs>
                <w:tab w:val="left" w:pos="567"/>
              </w:tabs>
              <w:suppressAutoHyphens/>
              <w:rPr>
                <w:rFonts w:ascii="Raleway" w:hAnsi="Raleway" w:cs="Calibri"/>
                <w:bCs/>
              </w:rPr>
            </w:pPr>
          </w:p>
        </w:tc>
        <w:tc>
          <w:tcPr>
            <w:tcW w:w="2499" w:type="pct"/>
          </w:tcPr>
          <w:p w14:paraId="6F1B8594"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Contacting a judicial official.</w:t>
            </w:r>
          </w:p>
        </w:tc>
      </w:tr>
      <w:tr w:rsidR="00D678E5" w:rsidRPr="00114CA4" w14:paraId="79CBB5B1" w14:textId="77777777" w:rsidTr="00BA39B6">
        <w:tc>
          <w:tcPr>
            <w:tcW w:w="342" w:type="pct"/>
          </w:tcPr>
          <w:p w14:paraId="73EA7616"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11.</w:t>
            </w:r>
          </w:p>
        </w:tc>
        <w:tc>
          <w:tcPr>
            <w:tcW w:w="2159" w:type="pct"/>
          </w:tcPr>
          <w:p w14:paraId="04C119A4"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Only produce transcripts from recordings received directly from recording management staff of a court or another Authorized Court Transcriptionist.</w:t>
            </w:r>
          </w:p>
          <w:p w14:paraId="7F014E90" w14:textId="77777777" w:rsidR="00D678E5" w:rsidRPr="00114CA4" w:rsidRDefault="00D678E5" w:rsidP="00025E44">
            <w:pPr>
              <w:tabs>
                <w:tab w:val="left" w:pos="567"/>
              </w:tabs>
              <w:suppressAutoHyphens/>
              <w:rPr>
                <w:rFonts w:ascii="Raleway" w:hAnsi="Raleway" w:cs="Calibri"/>
                <w:b/>
              </w:rPr>
            </w:pPr>
          </w:p>
        </w:tc>
        <w:tc>
          <w:tcPr>
            <w:tcW w:w="2499" w:type="pct"/>
          </w:tcPr>
          <w:p w14:paraId="702FEE09"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only produce transcripts from recordings received directly from recording management staff of a court or another Authorized Court Transcriptionist.</w:t>
            </w:r>
          </w:p>
        </w:tc>
      </w:tr>
      <w:tr w:rsidR="00D678E5" w:rsidRPr="00114CA4" w14:paraId="492923C8" w14:textId="77777777" w:rsidTr="00BA39B6">
        <w:tc>
          <w:tcPr>
            <w:tcW w:w="342" w:type="pct"/>
          </w:tcPr>
          <w:p w14:paraId="17065332"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12.</w:t>
            </w:r>
          </w:p>
        </w:tc>
        <w:tc>
          <w:tcPr>
            <w:tcW w:w="2159" w:type="pct"/>
          </w:tcPr>
          <w:p w14:paraId="68B25D6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Only act within the scope of qualifications (e.g., only accept a bilingual transcript order if the Authorized Court Transcriptionist is listed as Bilingual on the Registry).</w:t>
            </w:r>
          </w:p>
          <w:p w14:paraId="1DB754FA" w14:textId="77777777" w:rsidR="00D678E5" w:rsidRPr="00114CA4" w:rsidRDefault="00D678E5" w:rsidP="00025E44">
            <w:pPr>
              <w:tabs>
                <w:tab w:val="left" w:pos="567"/>
              </w:tabs>
              <w:suppressAutoHyphens/>
              <w:rPr>
                <w:rFonts w:ascii="Raleway" w:hAnsi="Raleway" w:cs="Calibri"/>
              </w:rPr>
            </w:pPr>
          </w:p>
        </w:tc>
        <w:tc>
          <w:tcPr>
            <w:tcW w:w="2499" w:type="pct"/>
          </w:tcPr>
          <w:p w14:paraId="1D43B2A5"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rPr>
              <w:t xml:space="preserve">Failure to only act within the scope of qualifications.  </w:t>
            </w:r>
          </w:p>
        </w:tc>
      </w:tr>
      <w:tr w:rsidR="00D678E5" w:rsidRPr="00114CA4" w14:paraId="053C56A1" w14:textId="77777777" w:rsidTr="00BA39B6">
        <w:tc>
          <w:tcPr>
            <w:tcW w:w="342" w:type="pct"/>
          </w:tcPr>
          <w:p w14:paraId="4A4E8034"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13.</w:t>
            </w:r>
          </w:p>
        </w:tc>
        <w:tc>
          <w:tcPr>
            <w:tcW w:w="2159" w:type="pct"/>
          </w:tcPr>
          <w:p w14:paraId="40992ED8"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Disclose any conflict of interest to the Ordering Party prior to accepting the order for the transcript.  </w:t>
            </w:r>
          </w:p>
        </w:tc>
        <w:tc>
          <w:tcPr>
            <w:tcW w:w="2499" w:type="pct"/>
          </w:tcPr>
          <w:p w14:paraId="4FA6FA25"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disclose any conflict of interest to the Ordering Party prior to accepting the order for the transcript</w:t>
            </w:r>
            <w:r w:rsidRPr="00114CA4">
              <w:rPr>
                <w:rFonts w:ascii="Raleway" w:hAnsi="Raleway" w:cs="Calibri"/>
                <w:bCs/>
              </w:rPr>
              <w:t>.</w:t>
            </w:r>
          </w:p>
          <w:p w14:paraId="53D749F0" w14:textId="77777777" w:rsidR="00D678E5" w:rsidRPr="00114CA4" w:rsidRDefault="00D678E5" w:rsidP="00025E44">
            <w:pPr>
              <w:tabs>
                <w:tab w:val="left" w:pos="567"/>
              </w:tabs>
              <w:suppressAutoHyphens/>
              <w:rPr>
                <w:rFonts w:ascii="Raleway" w:hAnsi="Raleway" w:cs="Calibri"/>
                <w:bCs/>
              </w:rPr>
            </w:pPr>
          </w:p>
        </w:tc>
      </w:tr>
      <w:tr w:rsidR="00D678E5" w:rsidRPr="00114CA4" w14:paraId="769F3EA0" w14:textId="77777777" w:rsidTr="00BA39B6">
        <w:tc>
          <w:tcPr>
            <w:tcW w:w="342" w:type="pct"/>
          </w:tcPr>
          <w:p w14:paraId="76D41B2D"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14.</w:t>
            </w:r>
          </w:p>
        </w:tc>
        <w:tc>
          <w:tcPr>
            <w:tcW w:w="2159" w:type="pct"/>
          </w:tcPr>
          <w:p w14:paraId="4223927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Do not engage in forgery in relation to transcript production, for example, without consent, signing another Authorized Court Transcriptionist’s name to a Certificate of Transcript.</w:t>
            </w:r>
          </w:p>
          <w:p w14:paraId="69B7E36F" w14:textId="77777777" w:rsidR="00D678E5" w:rsidRPr="00114CA4" w:rsidRDefault="00D678E5" w:rsidP="00025E44">
            <w:pPr>
              <w:tabs>
                <w:tab w:val="left" w:pos="567"/>
              </w:tabs>
              <w:suppressAutoHyphens/>
              <w:rPr>
                <w:rFonts w:ascii="Raleway" w:hAnsi="Raleway" w:cs="Calibri"/>
                <w:bCs/>
              </w:rPr>
            </w:pPr>
          </w:p>
        </w:tc>
        <w:tc>
          <w:tcPr>
            <w:tcW w:w="2499" w:type="pct"/>
          </w:tcPr>
          <w:p w14:paraId="4E9CF63C"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Engaging in forgery in relation to transcript production.</w:t>
            </w:r>
          </w:p>
        </w:tc>
      </w:tr>
      <w:tr w:rsidR="00D678E5" w:rsidRPr="00114CA4" w14:paraId="68764E28" w14:textId="77777777" w:rsidTr="00BA39B6">
        <w:tc>
          <w:tcPr>
            <w:tcW w:w="342" w:type="pct"/>
          </w:tcPr>
          <w:p w14:paraId="5632705E"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15.</w:t>
            </w:r>
          </w:p>
        </w:tc>
        <w:tc>
          <w:tcPr>
            <w:tcW w:w="2159" w:type="pct"/>
          </w:tcPr>
          <w:p w14:paraId="680DA3E2"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Do not impersonate another Authorized Court Transcriptionist to produce transcripts.  Examples include, but are not limited to, using another Authorized Court Transcriptionist’s email accounts, credentials, etc.</w:t>
            </w:r>
          </w:p>
          <w:p w14:paraId="6E54F7DB" w14:textId="77777777" w:rsidR="00D678E5" w:rsidRPr="00114CA4" w:rsidRDefault="00D678E5" w:rsidP="00025E44">
            <w:pPr>
              <w:tabs>
                <w:tab w:val="left" w:pos="567"/>
              </w:tabs>
              <w:suppressAutoHyphens/>
              <w:rPr>
                <w:rFonts w:ascii="Raleway" w:hAnsi="Raleway" w:cs="Calibri"/>
                <w:bCs/>
              </w:rPr>
            </w:pPr>
          </w:p>
        </w:tc>
        <w:tc>
          <w:tcPr>
            <w:tcW w:w="2499" w:type="pct"/>
          </w:tcPr>
          <w:p w14:paraId="4CB575D5"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Impersonating another Authorized Court Transcriptionist to produce transcripts. </w:t>
            </w:r>
          </w:p>
        </w:tc>
      </w:tr>
      <w:tr w:rsidR="00D678E5" w:rsidRPr="00114CA4" w14:paraId="5AD3CAEE" w14:textId="77777777" w:rsidTr="00BA39B6">
        <w:tc>
          <w:tcPr>
            <w:tcW w:w="342" w:type="pct"/>
          </w:tcPr>
          <w:p w14:paraId="1DA1564F"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16.</w:t>
            </w:r>
          </w:p>
        </w:tc>
        <w:tc>
          <w:tcPr>
            <w:tcW w:w="2159" w:type="pct"/>
          </w:tcPr>
          <w:p w14:paraId="5178DF41"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Do not engage in discriminatory conduct, such as racism and sexism.</w:t>
            </w:r>
          </w:p>
          <w:p w14:paraId="25199030" w14:textId="77777777" w:rsidR="00D678E5" w:rsidRPr="00114CA4" w:rsidRDefault="00D678E5" w:rsidP="00025E44">
            <w:pPr>
              <w:tabs>
                <w:tab w:val="left" w:pos="567"/>
              </w:tabs>
              <w:suppressAutoHyphens/>
              <w:rPr>
                <w:rFonts w:ascii="Raleway" w:hAnsi="Raleway" w:cs="Calibri"/>
                <w:bCs/>
              </w:rPr>
            </w:pPr>
          </w:p>
        </w:tc>
        <w:tc>
          <w:tcPr>
            <w:tcW w:w="2499" w:type="pct"/>
          </w:tcPr>
          <w:p w14:paraId="60BD5787"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rPr>
              <w:t>Engaging in discriminatory conduct.</w:t>
            </w:r>
          </w:p>
        </w:tc>
      </w:tr>
      <w:tr w:rsidR="00D678E5" w:rsidRPr="00114CA4" w14:paraId="6E501A74" w14:textId="77777777" w:rsidTr="00BA39B6">
        <w:tc>
          <w:tcPr>
            <w:tcW w:w="342" w:type="pct"/>
          </w:tcPr>
          <w:p w14:paraId="0A1CF417"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17.</w:t>
            </w:r>
          </w:p>
        </w:tc>
        <w:tc>
          <w:tcPr>
            <w:tcW w:w="2159" w:type="pct"/>
          </w:tcPr>
          <w:p w14:paraId="13CCD1DA"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Do not alter or mis-transcribe transcripts.</w:t>
            </w:r>
          </w:p>
        </w:tc>
        <w:tc>
          <w:tcPr>
            <w:tcW w:w="2499" w:type="pct"/>
          </w:tcPr>
          <w:p w14:paraId="339B5437"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Altering or mis-transcribing transcripts.</w:t>
            </w:r>
          </w:p>
          <w:p w14:paraId="68FA8869" w14:textId="77777777" w:rsidR="00D678E5" w:rsidRPr="00114CA4" w:rsidRDefault="00D678E5" w:rsidP="00025E44">
            <w:pPr>
              <w:tabs>
                <w:tab w:val="left" w:pos="567"/>
              </w:tabs>
              <w:suppressAutoHyphens/>
              <w:rPr>
                <w:rFonts w:ascii="Raleway" w:hAnsi="Raleway" w:cs="Calibri"/>
                <w:bCs/>
              </w:rPr>
            </w:pPr>
          </w:p>
        </w:tc>
      </w:tr>
      <w:tr w:rsidR="00D678E5" w:rsidRPr="00114CA4" w14:paraId="579B1827" w14:textId="77777777" w:rsidTr="00BA39B6">
        <w:tc>
          <w:tcPr>
            <w:tcW w:w="342" w:type="pct"/>
          </w:tcPr>
          <w:p w14:paraId="1213CD14"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18.</w:t>
            </w:r>
          </w:p>
        </w:tc>
        <w:tc>
          <w:tcPr>
            <w:tcW w:w="2159" w:type="pct"/>
          </w:tcPr>
          <w:p w14:paraId="1CAF3256"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Disclose and report</w:t>
            </w:r>
            <w:r w:rsidRPr="00114CA4" w:rsidDel="00696973">
              <w:rPr>
                <w:rFonts w:ascii="Raleway" w:hAnsi="Raleway" w:cs="Calibri"/>
              </w:rPr>
              <w:t xml:space="preserve"> </w:t>
            </w:r>
            <w:r w:rsidRPr="00114CA4">
              <w:rPr>
                <w:rFonts w:ascii="Raleway" w:hAnsi="Raleway" w:cs="Calibri"/>
              </w:rPr>
              <w:t>any new criminal conviction(s).</w:t>
            </w:r>
          </w:p>
          <w:p w14:paraId="082ADE51" w14:textId="77777777" w:rsidR="00D678E5" w:rsidRPr="00114CA4" w:rsidRDefault="00D678E5" w:rsidP="00025E44">
            <w:pPr>
              <w:tabs>
                <w:tab w:val="left" w:pos="567"/>
              </w:tabs>
              <w:suppressAutoHyphens/>
              <w:rPr>
                <w:rFonts w:ascii="Raleway" w:hAnsi="Raleway" w:cs="Calibri"/>
                <w:b/>
              </w:rPr>
            </w:pPr>
          </w:p>
        </w:tc>
        <w:tc>
          <w:tcPr>
            <w:tcW w:w="2499" w:type="pct"/>
          </w:tcPr>
          <w:p w14:paraId="6F9F916E"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disclose and report</w:t>
            </w:r>
            <w:r w:rsidRPr="00114CA4" w:rsidDel="00696973">
              <w:rPr>
                <w:rFonts w:ascii="Raleway" w:hAnsi="Raleway" w:cs="Calibri"/>
              </w:rPr>
              <w:t xml:space="preserve"> </w:t>
            </w:r>
            <w:r w:rsidRPr="00114CA4">
              <w:rPr>
                <w:rFonts w:ascii="Raleway" w:hAnsi="Raleway" w:cs="Calibri"/>
              </w:rPr>
              <w:t xml:space="preserve">any new criminal conviction(s). </w:t>
            </w:r>
          </w:p>
        </w:tc>
      </w:tr>
      <w:tr w:rsidR="00D678E5" w:rsidRPr="00114CA4" w14:paraId="38AA48C7" w14:textId="77777777" w:rsidTr="00BA39B6">
        <w:tc>
          <w:tcPr>
            <w:tcW w:w="342" w:type="pct"/>
          </w:tcPr>
          <w:p w14:paraId="73FA7F49"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19.</w:t>
            </w:r>
          </w:p>
        </w:tc>
        <w:tc>
          <w:tcPr>
            <w:tcW w:w="2159" w:type="pct"/>
          </w:tcPr>
          <w:p w14:paraId="6BF1FBAB"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Correctly complete the applicable Certificate of Transcript on all transcripts.</w:t>
            </w:r>
          </w:p>
          <w:p w14:paraId="3D50BB8B" w14:textId="77777777" w:rsidR="00D678E5" w:rsidRPr="00114CA4" w:rsidRDefault="00D678E5" w:rsidP="00025E44">
            <w:pPr>
              <w:tabs>
                <w:tab w:val="left" w:pos="567"/>
              </w:tabs>
              <w:suppressAutoHyphens/>
              <w:rPr>
                <w:rFonts w:ascii="Raleway" w:hAnsi="Raleway" w:cs="Calibri"/>
                <w:b/>
              </w:rPr>
            </w:pPr>
          </w:p>
        </w:tc>
        <w:tc>
          <w:tcPr>
            <w:tcW w:w="2499" w:type="pct"/>
          </w:tcPr>
          <w:p w14:paraId="5D37970A"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rPr>
              <w:t>Incorrectly complete the applicable Certificate of Transcript on all transcripts.</w:t>
            </w:r>
          </w:p>
        </w:tc>
      </w:tr>
      <w:tr w:rsidR="00D678E5" w:rsidRPr="00114CA4" w14:paraId="58F638AB" w14:textId="77777777" w:rsidTr="00BA39B6">
        <w:tc>
          <w:tcPr>
            <w:tcW w:w="342" w:type="pct"/>
          </w:tcPr>
          <w:p w14:paraId="77B6D494"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20.</w:t>
            </w:r>
          </w:p>
        </w:tc>
        <w:tc>
          <w:tcPr>
            <w:tcW w:w="2159" w:type="pct"/>
          </w:tcPr>
          <w:p w14:paraId="3C062D3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Comply with </w:t>
            </w:r>
            <w:proofErr w:type="gramStart"/>
            <w:r w:rsidRPr="00114CA4">
              <w:rPr>
                <w:rFonts w:ascii="Raleway" w:hAnsi="Raleway" w:cs="Calibri"/>
              </w:rPr>
              <w:t>any and all</w:t>
            </w:r>
            <w:proofErr w:type="gramEnd"/>
            <w:r w:rsidRPr="00114CA4">
              <w:rPr>
                <w:rFonts w:ascii="Raleway" w:hAnsi="Raleway" w:cs="Calibri"/>
              </w:rPr>
              <w:t xml:space="preserve"> policies, directions, etc., which is posted on the Website for adherence by the Authorized Court Transcriptionists.</w:t>
            </w:r>
          </w:p>
          <w:p w14:paraId="5402B0EA" w14:textId="77777777" w:rsidR="00D678E5" w:rsidRPr="00114CA4" w:rsidRDefault="00D678E5" w:rsidP="00025E44">
            <w:pPr>
              <w:tabs>
                <w:tab w:val="left" w:pos="567"/>
              </w:tabs>
              <w:suppressAutoHyphens/>
              <w:rPr>
                <w:rFonts w:ascii="Raleway" w:hAnsi="Raleway" w:cs="Calibri"/>
                <w:b/>
              </w:rPr>
            </w:pPr>
          </w:p>
        </w:tc>
        <w:tc>
          <w:tcPr>
            <w:tcW w:w="2499" w:type="pct"/>
          </w:tcPr>
          <w:p w14:paraId="0649D17C"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Failure to comply with </w:t>
            </w:r>
            <w:proofErr w:type="gramStart"/>
            <w:r w:rsidRPr="00114CA4">
              <w:rPr>
                <w:rFonts w:ascii="Raleway" w:hAnsi="Raleway" w:cs="Calibri"/>
              </w:rPr>
              <w:t>any and all</w:t>
            </w:r>
            <w:proofErr w:type="gramEnd"/>
            <w:r w:rsidRPr="00114CA4">
              <w:rPr>
                <w:rFonts w:ascii="Raleway" w:hAnsi="Raleway" w:cs="Calibri"/>
              </w:rPr>
              <w:t xml:space="preserve"> policies, directions, etc., which is posted on the Website for adherence by the Authorized Court Transcriptionists.</w:t>
            </w:r>
          </w:p>
        </w:tc>
      </w:tr>
      <w:tr w:rsidR="00D678E5" w:rsidRPr="00114CA4" w14:paraId="3EBB4E05" w14:textId="77777777" w:rsidTr="00BA39B6">
        <w:tc>
          <w:tcPr>
            <w:tcW w:w="342" w:type="pct"/>
          </w:tcPr>
          <w:p w14:paraId="78E8E1EB"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21.</w:t>
            </w:r>
          </w:p>
        </w:tc>
        <w:tc>
          <w:tcPr>
            <w:tcW w:w="2159" w:type="pct"/>
          </w:tcPr>
          <w:p w14:paraId="192FE07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Do not release transcripts with access restrictions, as outlined in the Transcript Manual.</w:t>
            </w:r>
          </w:p>
          <w:p w14:paraId="5CC41FCF" w14:textId="77777777" w:rsidR="00D678E5" w:rsidRPr="00114CA4" w:rsidRDefault="00D678E5" w:rsidP="00025E44">
            <w:pPr>
              <w:tabs>
                <w:tab w:val="left" w:pos="567"/>
              </w:tabs>
              <w:suppressAutoHyphens/>
              <w:rPr>
                <w:rFonts w:ascii="Raleway" w:hAnsi="Raleway" w:cs="Calibri"/>
                <w:b/>
              </w:rPr>
            </w:pPr>
          </w:p>
        </w:tc>
        <w:tc>
          <w:tcPr>
            <w:tcW w:w="2499" w:type="pct"/>
          </w:tcPr>
          <w:p w14:paraId="6B052076"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 xml:space="preserve">Releasing transcripts with access restrictions. </w:t>
            </w:r>
          </w:p>
        </w:tc>
      </w:tr>
      <w:tr w:rsidR="00D678E5" w:rsidRPr="00114CA4" w14:paraId="601A8F59" w14:textId="77777777" w:rsidTr="00BA39B6">
        <w:tc>
          <w:tcPr>
            <w:tcW w:w="342" w:type="pct"/>
          </w:tcPr>
          <w:p w14:paraId="32ACF919"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22.</w:t>
            </w:r>
          </w:p>
        </w:tc>
        <w:tc>
          <w:tcPr>
            <w:tcW w:w="2159" w:type="pct"/>
          </w:tcPr>
          <w:p w14:paraId="30DD0169"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Comply with judicial direction.</w:t>
            </w:r>
          </w:p>
          <w:p w14:paraId="298BDE01" w14:textId="77777777" w:rsidR="00D678E5" w:rsidRPr="00114CA4" w:rsidRDefault="00D678E5" w:rsidP="00025E44">
            <w:pPr>
              <w:tabs>
                <w:tab w:val="left" w:pos="567"/>
              </w:tabs>
              <w:suppressAutoHyphens/>
              <w:rPr>
                <w:rFonts w:ascii="Raleway" w:hAnsi="Raleway" w:cs="Calibri"/>
                <w:bCs/>
              </w:rPr>
            </w:pPr>
          </w:p>
        </w:tc>
        <w:tc>
          <w:tcPr>
            <w:tcW w:w="2499" w:type="pct"/>
          </w:tcPr>
          <w:p w14:paraId="75D0A36D"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comply with judicial direction.</w:t>
            </w:r>
          </w:p>
        </w:tc>
      </w:tr>
      <w:tr w:rsidR="00D678E5" w:rsidRPr="00114CA4" w14:paraId="39E29521" w14:textId="77777777" w:rsidTr="00BA39B6">
        <w:tc>
          <w:tcPr>
            <w:tcW w:w="342" w:type="pct"/>
          </w:tcPr>
          <w:p w14:paraId="75FA21D2"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lastRenderedPageBreak/>
              <w:t>23.</w:t>
            </w:r>
          </w:p>
        </w:tc>
        <w:tc>
          <w:tcPr>
            <w:tcW w:w="2159" w:type="pct"/>
          </w:tcPr>
          <w:p w14:paraId="17F062FD"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Adhere to the undertaking issued by the court to the Authorized Court Transcriptionist in relation to the use of court recordings.</w:t>
            </w:r>
          </w:p>
          <w:p w14:paraId="7C123463" w14:textId="77777777" w:rsidR="00D678E5" w:rsidRPr="00114CA4" w:rsidRDefault="00D678E5" w:rsidP="00025E44">
            <w:pPr>
              <w:tabs>
                <w:tab w:val="left" w:pos="567"/>
              </w:tabs>
              <w:suppressAutoHyphens/>
              <w:rPr>
                <w:rFonts w:ascii="Raleway" w:hAnsi="Raleway" w:cs="Calibri"/>
                <w:b/>
              </w:rPr>
            </w:pPr>
          </w:p>
        </w:tc>
        <w:tc>
          <w:tcPr>
            <w:tcW w:w="2499" w:type="pct"/>
          </w:tcPr>
          <w:p w14:paraId="6170A7CF"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Failure to adhere to the undertaking issued by the court to the Authorized Court Transcriptionist in relation to the use of the court recordings.</w:t>
            </w:r>
          </w:p>
        </w:tc>
      </w:tr>
      <w:tr w:rsidR="00D678E5" w:rsidRPr="00114CA4" w14:paraId="095FC66B" w14:textId="77777777" w:rsidTr="00BA39B6">
        <w:tc>
          <w:tcPr>
            <w:tcW w:w="342" w:type="pct"/>
          </w:tcPr>
          <w:p w14:paraId="447FE02A"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24.</w:t>
            </w:r>
          </w:p>
        </w:tc>
        <w:tc>
          <w:tcPr>
            <w:tcW w:w="2159" w:type="pct"/>
          </w:tcPr>
          <w:p w14:paraId="78C7888A"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Do not publish or broadcast court recordings.</w:t>
            </w:r>
          </w:p>
          <w:p w14:paraId="19CE1BCF" w14:textId="77777777" w:rsidR="00D678E5" w:rsidRPr="00114CA4" w:rsidRDefault="00D678E5" w:rsidP="00025E44">
            <w:pPr>
              <w:tabs>
                <w:tab w:val="left" w:pos="567"/>
              </w:tabs>
              <w:suppressAutoHyphens/>
              <w:rPr>
                <w:rFonts w:ascii="Raleway" w:hAnsi="Raleway" w:cs="Calibri"/>
              </w:rPr>
            </w:pPr>
          </w:p>
        </w:tc>
        <w:tc>
          <w:tcPr>
            <w:tcW w:w="2499" w:type="pct"/>
          </w:tcPr>
          <w:p w14:paraId="130D897A"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Publishing or broadcasting court recordings.</w:t>
            </w:r>
          </w:p>
        </w:tc>
      </w:tr>
      <w:tr w:rsidR="00D678E5" w:rsidRPr="00114CA4" w14:paraId="6934DBD8" w14:textId="77777777" w:rsidTr="00BA39B6">
        <w:tc>
          <w:tcPr>
            <w:tcW w:w="342" w:type="pct"/>
          </w:tcPr>
          <w:p w14:paraId="3A4BBA15"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25.</w:t>
            </w:r>
          </w:p>
        </w:tc>
        <w:tc>
          <w:tcPr>
            <w:tcW w:w="2159" w:type="pct"/>
          </w:tcPr>
          <w:p w14:paraId="062E8ED9"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Do not share court recordings with non-Authorized Court Transcriptionists, as outlined in the Authorized Court Transcriptionist’ undertaking. </w:t>
            </w:r>
          </w:p>
          <w:p w14:paraId="432ADECB" w14:textId="77777777" w:rsidR="00D678E5" w:rsidRPr="00114CA4" w:rsidRDefault="00D678E5" w:rsidP="00025E44">
            <w:pPr>
              <w:tabs>
                <w:tab w:val="left" w:pos="567"/>
              </w:tabs>
              <w:suppressAutoHyphens/>
              <w:rPr>
                <w:rFonts w:ascii="Raleway" w:hAnsi="Raleway" w:cs="Calibri"/>
                <w:b/>
              </w:rPr>
            </w:pPr>
          </w:p>
        </w:tc>
        <w:tc>
          <w:tcPr>
            <w:tcW w:w="2499" w:type="pct"/>
          </w:tcPr>
          <w:p w14:paraId="5EB1E1EB"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Sharing court recordings with non-Authorized Court Transcriptionists.</w:t>
            </w:r>
          </w:p>
        </w:tc>
      </w:tr>
      <w:tr w:rsidR="00D678E5" w:rsidRPr="00114CA4" w14:paraId="6216160B" w14:textId="77777777" w:rsidTr="00BA39B6">
        <w:tc>
          <w:tcPr>
            <w:tcW w:w="342" w:type="pct"/>
          </w:tcPr>
          <w:p w14:paraId="2BE2E7C1" w14:textId="77777777" w:rsidR="00D678E5" w:rsidRPr="00114CA4" w:rsidRDefault="00D678E5" w:rsidP="009F64C6">
            <w:pPr>
              <w:suppressAutoHyphens/>
              <w:rPr>
                <w:rFonts w:ascii="Raleway" w:hAnsi="Raleway" w:cs="Calibri"/>
                <w:b/>
              </w:rPr>
            </w:pPr>
            <w:r w:rsidRPr="00114CA4">
              <w:rPr>
                <w:rFonts w:ascii="Raleway" w:hAnsi="Raleway" w:cs="Calibri"/>
                <w:b/>
              </w:rPr>
              <w:t>26.</w:t>
            </w:r>
          </w:p>
        </w:tc>
        <w:tc>
          <w:tcPr>
            <w:tcW w:w="2159" w:type="pct"/>
          </w:tcPr>
          <w:p w14:paraId="3AE19B60"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Store court recordings in a secure manner. </w:t>
            </w:r>
          </w:p>
          <w:p w14:paraId="7C12778E" w14:textId="77777777" w:rsidR="00D678E5" w:rsidRPr="00114CA4" w:rsidRDefault="00D678E5" w:rsidP="00025E44">
            <w:pPr>
              <w:tabs>
                <w:tab w:val="left" w:pos="567"/>
              </w:tabs>
              <w:suppressAutoHyphens/>
              <w:rPr>
                <w:rFonts w:ascii="Raleway" w:hAnsi="Raleway" w:cs="Calibri"/>
                <w:b/>
              </w:rPr>
            </w:pPr>
          </w:p>
        </w:tc>
        <w:tc>
          <w:tcPr>
            <w:tcW w:w="2499" w:type="pct"/>
          </w:tcPr>
          <w:p w14:paraId="6B817FF0" w14:textId="77777777" w:rsidR="00D678E5" w:rsidRPr="00114CA4" w:rsidRDefault="00D678E5" w:rsidP="00025E44">
            <w:pPr>
              <w:tabs>
                <w:tab w:val="left" w:pos="567"/>
              </w:tabs>
              <w:suppressAutoHyphens/>
              <w:rPr>
                <w:rFonts w:ascii="Raleway" w:hAnsi="Raleway" w:cs="Calibri"/>
                <w:bCs/>
              </w:rPr>
            </w:pPr>
            <w:r w:rsidRPr="00114CA4">
              <w:rPr>
                <w:rFonts w:ascii="Raleway" w:hAnsi="Raleway" w:cs="Calibri"/>
              </w:rPr>
              <w:t>Failure to store court recordings in a secure manner.</w:t>
            </w:r>
          </w:p>
        </w:tc>
      </w:tr>
      <w:tr w:rsidR="00D678E5" w:rsidRPr="00114CA4" w14:paraId="5AA18260" w14:textId="77777777" w:rsidTr="00BA39B6">
        <w:tc>
          <w:tcPr>
            <w:tcW w:w="342" w:type="pct"/>
          </w:tcPr>
          <w:p w14:paraId="04588794" w14:textId="77777777" w:rsidR="00D678E5" w:rsidRPr="00114CA4" w:rsidRDefault="00D678E5" w:rsidP="00025E44">
            <w:pPr>
              <w:tabs>
                <w:tab w:val="left" w:pos="567"/>
              </w:tabs>
              <w:suppressAutoHyphens/>
              <w:rPr>
                <w:rFonts w:ascii="Raleway" w:hAnsi="Raleway" w:cs="Calibri"/>
                <w:b/>
              </w:rPr>
            </w:pPr>
            <w:r w:rsidRPr="00114CA4">
              <w:rPr>
                <w:rFonts w:ascii="Raleway" w:hAnsi="Raleway" w:cs="Calibri"/>
                <w:b/>
              </w:rPr>
              <w:t>27.</w:t>
            </w:r>
          </w:p>
        </w:tc>
        <w:tc>
          <w:tcPr>
            <w:tcW w:w="2159" w:type="pct"/>
          </w:tcPr>
          <w:p w14:paraId="5355FB9A"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Destroy and render inoperable the court recording within thirty (30) days from the earlier of:  (a) the day on which the Ordering Party receives the transcript; and (b) immediately upon the transcript order being cancelled. </w:t>
            </w:r>
          </w:p>
          <w:p w14:paraId="24A21DAF" w14:textId="77777777" w:rsidR="00D678E5" w:rsidRPr="00114CA4" w:rsidRDefault="00D678E5" w:rsidP="00025E44">
            <w:pPr>
              <w:tabs>
                <w:tab w:val="left" w:pos="567"/>
              </w:tabs>
              <w:suppressAutoHyphens/>
              <w:rPr>
                <w:rFonts w:ascii="Raleway" w:hAnsi="Raleway" w:cs="Calibri"/>
              </w:rPr>
            </w:pPr>
          </w:p>
        </w:tc>
        <w:tc>
          <w:tcPr>
            <w:tcW w:w="2499" w:type="pct"/>
          </w:tcPr>
          <w:p w14:paraId="7A599B23" w14:textId="77777777" w:rsidR="00D678E5" w:rsidRPr="00114CA4" w:rsidRDefault="00D678E5" w:rsidP="00025E44">
            <w:pPr>
              <w:tabs>
                <w:tab w:val="left" w:pos="567"/>
              </w:tabs>
              <w:suppressAutoHyphens/>
              <w:rPr>
                <w:rFonts w:ascii="Raleway" w:hAnsi="Raleway" w:cs="Calibri"/>
              </w:rPr>
            </w:pPr>
            <w:r w:rsidRPr="00114CA4">
              <w:rPr>
                <w:rFonts w:ascii="Raleway" w:hAnsi="Raleway" w:cs="Calibri"/>
              </w:rPr>
              <w:t xml:space="preserve">Failure to destroy and render the court recording inoperable within thirty (30) days from the earlier of:  (a) the day on which the Ordering Party receives the transcript; and (b) immediately upon the transcript order being cancelled. </w:t>
            </w:r>
          </w:p>
        </w:tc>
      </w:tr>
    </w:tbl>
    <w:p w14:paraId="0113960A" w14:textId="77777777" w:rsidR="00997DD8" w:rsidRPr="00114CA4" w:rsidRDefault="008B786A" w:rsidP="00F61F85">
      <w:pPr>
        <w:rPr>
          <w:rFonts w:ascii="Raleway" w:hAnsi="Raleway" w:cs="Calibri"/>
          <w:sz w:val="20"/>
          <w:szCs w:val="20"/>
        </w:rPr>
      </w:pPr>
    </w:p>
    <w:p w14:paraId="676FA618" w14:textId="77777777" w:rsidR="00A15ED5" w:rsidRPr="00114CA4" w:rsidRDefault="00A15ED5" w:rsidP="00F61F85">
      <w:pPr>
        <w:rPr>
          <w:rFonts w:ascii="Raleway" w:hAnsi="Raleway" w:cs="Calibri"/>
          <w:sz w:val="20"/>
          <w:szCs w:val="20"/>
        </w:rPr>
      </w:pPr>
    </w:p>
    <w:tbl>
      <w:tblPr>
        <w:tblStyle w:val="TableGrid"/>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0320"/>
      </w:tblGrid>
      <w:tr w:rsidR="00A15ED5" w:rsidRPr="00114CA4" w14:paraId="04B34F8F" w14:textId="77777777" w:rsidTr="00A15ED5">
        <w:trPr>
          <w:trHeight w:val="399"/>
        </w:trPr>
        <w:tc>
          <w:tcPr>
            <w:tcW w:w="319" w:type="dxa"/>
            <w:shd w:val="clear" w:color="auto" w:fill="002060"/>
            <w:vAlign w:val="center"/>
          </w:tcPr>
          <w:p w14:paraId="4143C3DB" w14:textId="77777777" w:rsidR="00A15ED5" w:rsidRPr="00114CA4" w:rsidRDefault="00A15ED5" w:rsidP="00025E44">
            <w:pPr>
              <w:suppressAutoHyphens/>
              <w:rPr>
                <w:rFonts w:ascii="Raleway" w:hAnsi="Raleway" w:cs="Calibri"/>
                <w:b/>
              </w:rPr>
            </w:pPr>
            <w:r w:rsidRPr="00114CA4">
              <w:rPr>
                <w:rFonts w:ascii="Raleway" w:hAnsi="Raleway" w:cs="Calibri"/>
                <w:b/>
              </w:rPr>
              <w:t>(c)</w:t>
            </w:r>
          </w:p>
        </w:tc>
        <w:tc>
          <w:tcPr>
            <w:tcW w:w="10454" w:type="dxa"/>
            <w:shd w:val="clear" w:color="auto" w:fill="C5E2FF"/>
            <w:vAlign w:val="center"/>
          </w:tcPr>
          <w:p w14:paraId="5FBD8565" w14:textId="77777777" w:rsidR="00A15ED5" w:rsidRPr="00114CA4" w:rsidRDefault="00A15ED5" w:rsidP="00025E44">
            <w:pPr>
              <w:pStyle w:val="Heading1"/>
              <w:rPr>
                <w:rFonts w:ascii="Raleway" w:hAnsi="Raleway" w:cs="Calibri"/>
                <w:sz w:val="20"/>
                <w:szCs w:val="20"/>
              </w:rPr>
            </w:pPr>
            <w:bookmarkStart w:id="6" w:name="_Renewal_of_Registration"/>
            <w:bookmarkEnd w:id="6"/>
            <w:r w:rsidRPr="00114CA4">
              <w:rPr>
                <w:rFonts w:ascii="Raleway" w:hAnsi="Raleway" w:cs="Calibri"/>
                <w:sz w:val="20"/>
                <w:szCs w:val="20"/>
              </w:rPr>
              <w:t>Renewal of Registration Requirements</w:t>
            </w:r>
          </w:p>
        </w:tc>
      </w:tr>
    </w:tbl>
    <w:p w14:paraId="6DFFC895" w14:textId="2DF79A4C" w:rsidR="00A15ED5" w:rsidRPr="00114CA4" w:rsidRDefault="009F64C6" w:rsidP="00572EE0">
      <w:pPr>
        <w:suppressAutoHyphens/>
        <w:spacing w:before="120" w:after="120" w:line="240" w:lineRule="auto"/>
        <w:ind w:left="-567"/>
        <w:jc w:val="both"/>
        <w:rPr>
          <w:rFonts w:ascii="Raleway" w:hAnsi="Raleway" w:cs="Calibri"/>
          <w:sz w:val="20"/>
          <w:szCs w:val="20"/>
        </w:rPr>
      </w:pPr>
      <w:r w:rsidRPr="00114CA4">
        <w:rPr>
          <w:rFonts w:ascii="Raleway" w:hAnsi="Raleway" w:cs="Calibri"/>
          <w:sz w:val="20"/>
          <w:szCs w:val="20"/>
        </w:rPr>
        <w:t>ACTs are</w:t>
      </w:r>
      <w:r w:rsidR="00A15ED5" w:rsidRPr="00114CA4">
        <w:rPr>
          <w:rFonts w:ascii="Raleway" w:hAnsi="Raleway" w:cs="Calibri"/>
          <w:sz w:val="20"/>
          <w:szCs w:val="20"/>
        </w:rPr>
        <w:t xml:space="preserve"> required to meet the renewal of registration requirements on an annual basis.</w:t>
      </w:r>
      <w:r w:rsidRPr="00114CA4">
        <w:rPr>
          <w:rFonts w:ascii="Raleway" w:hAnsi="Raleway" w:cs="Calibri"/>
          <w:sz w:val="20"/>
          <w:szCs w:val="20"/>
        </w:rPr>
        <w:t xml:space="preserve"> </w:t>
      </w:r>
      <w:r w:rsidR="00A15ED5" w:rsidRPr="00114CA4">
        <w:rPr>
          <w:rFonts w:ascii="Raleway" w:hAnsi="Raleway" w:cs="Calibri"/>
          <w:sz w:val="20"/>
          <w:szCs w:val="20"/>
        </w:rPr>
        <w:t>Such requirements are:</w:t>
      </w:r>
    </w:p>
    <w:p w14:paraId="08BEFFB5" w14:textId="77777777" w:rsidR="00A15ED5" w:rsidRPr="00114CA4" w:rsidRDefault="00A15ED5" w:rsidP="009F64C6">
      <w:pPr>
        <w:pStyle w:val="ListParagraph"/>
        <w:numPr>
          <w:ilvl w:val="0"/>
          <w:numId w:val="9"/>
        </w:numPr>
        <w:suppressAutoHyphens/>
        <w:spacing w:before="120" w:after="120" w:line="240" w:lineRule="auto"/>
        <w:ind w:left="142" w:hanging="284"/>
        <w:contextualSpacing w:val="0"/>
        <w:jc w:val="both"/>
        <w:rPr>
          <w:rFonts w:ascii="Raleway" w:hAnsi="Raleway" w:cs="Calibri"/>
          <w:sz w:val="20"/>
          <w:szCs w:val="20"/>
        </w:rPr>
      </w:pPr>
      <w:r w:rsidRPr="00114CA4">
        <w:rPr>
          <w:rFonts w:ascii="Raleway" w:hAnsi="Raleway" w:cs="Calibri"/>
          <w:sz w:val="20"/>
          <w:szCs w:val="20"/>
        </w:rPr>
        <w:t xml:space="preserve">a non-expired security screening clearance </w:t>
      </w:r>
      <w:proofErr w:type="gramStart"/>
      <w:r w:rsidRPr="00114CA4">
        <w:rPr>
          <w:rFonts w:ascii="Raleway" w:hAnsi="Raleway" w:cs="Calibri"/>
          <w:sz w:val="20"/>
          <w:szCs w:val="20"/>
        </w:rPr>
        <w:t>number;</w:t>
      </w:r>
      <w:proofErr w:type="gramEnd"/>
    </w:p>
    <w:p w14:paraId="226474BC" w14:textId="77777777" w:rsidR="00A15ED5" w:rsidRPr="00114CA4" w:rsidRDefault="00A15ED5" w:rsidP="009F64C6">
      <w:pPr>
        <w:pStyle w:val="ListParagraph"/>
        <w:numPr>
          <w:ilvl w:val="0"/>
          <w:numId w:val="9"/>
        </w:numPr>
        <w:suppressAutoHyphens/>
        <w:spacing w:before="120" w:after="120" w:line="240" w:lineRule="auto"/>
        <w:ind w:left="142" w:hanging="284"/>
        <w:contextualSpacing w:val="0"/>
        <w:jc w:val="both"/>
        <w:rPr>
          <w:rFonts w:ascii="Raleway" w:hAnsi="Raleway" w:cs="Calibri"/>
          <w:sz w:val="20"/>
          <w:szCs w:val="20"/>
        </w:rPr>
      </w:pPr>
      <w:r w:rsidRPr="00114CA4">
        <w:rPr>
          <w:rFonts w:ascii="Raleway" w:hAnsi="Raleway" w:cs="Calibri"/>
          <w:sz w:val="20"/>
          <w:szCs w:val="20"/>
        </w:rPr>
        <w:t>payment of the Invoice</w:t>
      </w:r>
      <w:r w:rsidR="009F64C6" w:rsidRPr="00114CA4">
        <w:rPr>
          <w:rFonts w:ascii="Raleway" w:hAnsi="Raleway" w:cs="Calibri"/>
          <w:sz w:val="20"/>
          <w:szCs w:val="20"/>
        </w:rPr>
        <w:t xml:space="preserve"> (annual fee)</w:t>
      </w:r>
      <w:r w:rsidRPr="00114CA4">
        <w:rPr>
          <w:rFonts w:ascii="Raleway" w:hAnsi="Raleway" w:cs="Calibri"/>
          <w:sz w:val="20"/>
          <w:szCs w:val="20"/>
        </w:rPr>
        <w:t xml:space="preserve">; and </w:t>
      </w:r>
    </w:p>
    <w:p w14:paraId="02DF09B2" w14:textId="77777777" w:rsidR="00A15ED5" w:rsidRPr="00114CA4" w:rsidRDefault="00A15ED5" w:rsidP="009F64C6">
      <w:pPr>
        <w:pStyle w:val="ListParagraph"/>
        <w:numPr>
          <w:ilvl w:val="0"/>
          <w:numId w:val="9"/>
        </w:numPr>
        <w:suppressAutoHyphens/>
        <w:spacing w:before="120" w:after="120" w:line="240" w:lineRule="auto"/>
        <w:ind w:left="142" w:hanging="284"/>
        <w:contextualSpacing w:val="0"/>
        <w:jc w:val="both"/>
        <w:rPr>
          <w:rFonts w:ascii="Raleway" w:hAnsi="Raleway" w:cs="Calibri"/>
          <w:sz w:val="20"/>
          <w:szCs w:val="20"/>
        </w:rPr>
      </w:pPr>
      <w:r w:rsidRPr="00114CA4">
        <w:rPr>
          <w:rFonts w:ascii="Raleway" w:hAnsi="Raleway" w:cs="Calibri"/>
          <w:sz w:val="20"/>
          <w:szCs w:val="20"/>
        </w:rPr>
        <w:t>the executed Annual Acknowledgement and Agreement Document.</w:t>
      </w:r>
    </w:p>
    <w:p w14:paraId="4183AA63" w14:textId="77777777" w:rsidR="00A15ED5" w:rsidRPr="00114CA4" w:rsidRDefault="00A15ED5" w:rsidP="009F64C6">
      <w:pPr>
        <w:suppressAutoHyphens/>
        <w:spacing w:before="120" w:after="120" w:line="240" w:lineRule="auto"/>
        <w:ind w:left="-567"/>
        <w:jc w:val="both"/>
        <w:rPr>
          <w:rFonts w:ascii="Raleway" w:hAnsi="Raleway" w:cs="Calibri"/>
          <w:sz w:val="20"/>
          <w:szCs w:val="20"/>
        </w:rPr>
      </w:pPr>
      <w:r w:rsidRPr="00114CA4">
        <w:rPr>
          <w:rFonts w:ascii="Raleway" w:hAnsi="Raleway" w:cs="Calibri"/>
          <w:sz w:val="20"/>
          <w:szCs w:val="20"/>
        </w:rPr>
        <w:t xml:space="preserve">Failure to meet any of the above will result in the </w:t>
      </w:r>
      <w:r w:rsidR="009F64C6" w:rsidRPr="00114CA4">
        <w:rPr>
          <w:rFonts w:ascii="Raleway" w:hAnsi="Raleway" w:cs="Calibri"/>
          <w:sz w:val="20"/>
          <w:szCs w:val="20"/>
        </w:rPr>
        <w:t>ACT</w:t>
      </w:r>
      <w:r w:rsidRPr="00114CA4">
        <w:rPr>
          <w:rFonts w:ascii="Raleway" w:hAnsi="Raleway" w:cs="Calibri"/>
          <w:sz w:val="20"/>
          <w:szCs w:val="20"/>
        </w:rPr>
        <w:t xml:space="preserve"> receiving a Deregistration Notification and being removed from the </w:t>
      </w:r>
      <w:r w:rsidR="009F64C6" w:rsidRPr="00114CA4">
        <w:rPr>
          <w:rFonts w:ascii="Raleway" w:hAnsi="Raleway" w:cs="Calibri"/>
          <w:sz w:val="20"/>
          <w:szCs w:val="20"/>
        </w:rPr>
        <w:t>Registry of ACTs</w:t>
      </w:r>
      <w:r w:rsidRPr="00114CA4">
        <w:rPr>
          <w:rFonts w:ascii="Raleway" w:hAnsi="Raleway" w:cs="Calibri"/>
          <w:sz w:val="20"/>
          <w:szCs w:val="20"/>
        </w:rPr>
        <w:t xml:space="preserve">.  </w:t>
      </w:r>
      <w:proofErr w:type="gramStart"/>
      <w:r w:rsidRPr="00114CA4">
        <w:rPr>
          <w:rFonts w:ascii="Raleway" w:hAnsi="Raleway" w:cs="Calibri"/>
          <w:sz w:val="20"/>
          <w:szCs w:val="20"/>
        </w:rPr>
        <w:t>In the event that</w:t>
      </w:r>
      <w:proofErr w:type="gramEnd"/>
      <w:r w:rsidRPr="00114CA4">
        <w:rPr>
          <w:rFonts w:ascii="Raleway" w:hAnsi="Raleway" w:cs="Calibri"/>
          <w:sz w:val="20"/>
          <w:szCs w:val="20"/>
        </w:rPr>
        <w:t xml:space="preserve"> such failure is rectified, the </w:t>
      </w:r>
      <w:r w:rsidR="009F64C6" w:rsidRPr="00114CA4">
        <w:rPr>
          <w:rFonts w:ascii="Raleway" w:hAnsi="Raleway" w:cs="Calibri"/>
          <w:sz w:val="20"/>
          <w:szCs w:val="20"/>
        </w:rPr>
        <w:t xml:space="preserve">ACT </w:t>
      </w:r>
      <w:r w:rsidRPr="00114CA4">
        <w:rPr>
          <w:rFonts w:ascii="Raleway" w:hAnsi="Raleway" w:cs="Calibri"/>
          <w:sz w:val="20"/>
          <w:szCs w:val="20"/>
        </w:rPr>
        <w:t xml:space="preserve">will be reinstated on the </w:t>
      </w:r>
      <w:r w:rsidR="009F64C6" w:rsidRPr="00114CA4">
        <w:rPr>
          <w:rFonts w:ascii="Raleway" w:hAnsi="Raleway" w:cs="Calibri"/>
          <w:sz w:val="20"/>
          <w:szCs w:val="20"/>
        </w:rPr>
        <w:t>Registry of ACTs</w:t>
      </w:r>
      <w:r w:rsidRPr="00114CA4">
        <w:rPr>
          <w:rFonts w:ascii="Raleway" w:hAnsi="Raleway" w:cs="Calibri"/>
          <w:sz w:val="20"/>
          <w:szCs w:val="20"/>
        </w:rPr>
        <w:t>.</w:t>
      </w:r>
    </w:p>
    <w:p w14:paraId="732C5EB2" w14:textId="77777777" w:rsidR="00A15ED5" w:rsidRPr="00114CA4" w:rsidRDefault="00A15ED5" w:rsidP="00F61F85">
      <w:pPr>
        <w:rPr>
          <w:rFonts w:ascii="Raleway" w:hAnsi="Raleway" w:cs="Calibri"/>
          <w:b/>
          <w:bCs/>
          <w:sz w:val="20"/>
          <w:szCs w:val="20"/>
        </w:rPr>
      </w:pPr>
    </w:p>
    <w:sectPr w:rsidR="00A15ED5" w:rsidRPr="00114CA4" w:rsidSect="00F65E5F">
      <w:headerReference w:type="default" r:id="rId8"/>
      <w:footerReference w:type="default" r:id="rId9"/>
      <w:pgSz w:w="12240" w:h="15840"/>
      <w:pgMar w:top="426" w:right="1440" w:bottom="709" w:left="1440" w:header="425"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DA43" w14:textId="77777777" w:rsidR="00D678E5" w:rsidRDefault="00D678E5" w:rsidP="00F72078">
      <w:pPr>
        <w:spacing w:after="0" w:line="240" w:lineRule="auto"/>
      </w:pPr>
      <w:r>
        <w:separator/>
      </w:r>
    </w:p>
  </w:endnote>
  <w:endnote w:type="continuationSeparator" w:id="0">
    <w:p w14:paraId="4EC5CB25" w14:textId="77777777" w:rsidR="00D678E5" w:rsidRDefault="00D678E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auto"/>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FDF5" w14:textId="00E059B1" w:rsidR="00114CA4" w:rsidRPr="00114CA4" w:rsidRDefault="00114CA4" w:rsidP="00114CA4">
    <w:pPr>
      <w:pStyle w:val="Footer"/>
      <w:tabs>
        <w:tab w:val="clear" w:pos="9360"/>
      </w:tabs>
      <w:ind w:left="-567" w:right="-705"/>
      <w:jc w:val="right"/>
      <w:rPr>
        <w:rFonts w:ascii="Raleway" w:hAnsi="Raleway"/>
        <w:sz w:val="16"/>
        <w:szCs w:val="16"/>
      </w:rPr>
    </w:pPr>
    <w:r w:rsidRPr="00114CA4">
      <w:rPr>
        <w:rFonts w:ascii="Raleway" w:hAnsi="Raleway"/>
        <w:sz w:val="16"/>
        <w:szCs w:val="16"/>
      </w:rPr>
      <w:t xml:space="preserve">March 8, </w:t>
    </w:r>
    <w:proofErr w:type="gramStart"/>
    <w:r w:rsidRPr="00114CA4">
      <w:rPr>
        <w:rFonts w:ascii="Raleway" w:hAnsi="Raleway"/>
        <w:sz w:val="16"/>
        <w:szCs w:val="16"/>
      </w:rPr>
      <w:t>2024</w:t>
    </w:r>
    <w:proofErr w:type="gramEnd"/>
    <w:r>
      <w:rPr>
        <w:rFonts w:ascii="Raleway" w:hAnsi="Raleway"/>
        <w:sz w:val="16"/>
        <w:szCs w:val="16"/>
      </w:rPr>
      <w:t xml:space="preserve">                                                                                                                                                                                                                          </w:t>
    </w:r>
    <w:r w:rsidRPr="00114CA4">
      <w:rPr>
        <w:rFonts w:ascii="Raleway" w:hAnsi="Raleway"/>
        <w:sz w:val="16"/>
        <w:szCs w:val="16"/>
      </w:rPr>
      <w:t xml:space="preserve">          </w:t>
    </w:r>
    <w:sdt>
      <w:sdtPr>
        <w:rPr>
          <w:rFonts w:ascii="Raleway" w:hAnsi="Raleway"/>
          <w:sz w:val="16"/>
          <w:szCs w:val="16"/>
        </w:rPr>
        <w:id w:val="-184211821"/>
        <w:docPartObj>
          <w:docPartGallery w:val="Page Numbers (Bottom of Page)"/>
          <w:docPartUnique/>
        </w:docPartObj>
      </w:sdtPr>
      <w:sdtEndPr>
        <w:rPr>
          <w:noProof/>
        </w:rPr>
      </w:sdtEndPr>
      <w:sdtContent>
        <w:r w:rsidRPr="00114CA4">
          <w:rPr>
            <w:rFonts w:ascii="Raleway" w:hAnsi="Raleway"/>
            <w:sz w:val="16"/>
            <w:szCs w:val="16"/>
          </w:rPr>
          <w:fldChar w:fldCharType="begin"/>
        </w:r>
        <w:r w:rsidRPr="00114CA4">
          <w:rPr>
            <w:rFonts w:ascii="Raleway" w:hAnsi="Raleway"/>
            <w:sz w:val="16"/>
            <w:szCs w:val="16"/>
          </w:rPr>
          <w:instrText xml:space="preserve"> PAGE   \* MERGEFORMAT </w:instrText>
        </w:r>
        <w:r w:rsidRPr="00114CA4">
          <w:rPr>
            <w:rFonts w:ascii="Raleway" w:hAnsi="Raleway"/>
            <w:sz w:val="16"/>
            <w:szCs w:val="16"/>
          </w:rPr>
          <w:fldChar w:fldCharType="separate"/>
        </w:r>
        <w:r w:rsidRPr="00114CA4">
          <w:rPr>
            <w:rFonts w:ascii="Raleway" w:hAnsi="Raleway"/>
            <w:noProof/>
            <w:sz w:val="16"/>
            <w:szCs w:val="16"/>
          </w:rPr>
          <w:t>2</w:t>
        </w:r>
        <w:r w:rsidRPr="00114CA4">
          <w:rPr>
            <w:rFonts w:ascii="Raleway" w:hAnsi="Raleway"/>
            <w:noProof/>
            <w:sz w:val="16"/>
            <w:szCs w:val="16"/>
          </w:rPr>
          <w:fldChar w:fldCharType="end"/>
        </w:r>
      </w:sdtContent>
    </w:sdt>
  </w:p>
  <w:p w14:paraId="288B35E2" w14:textId="2A7D2A43" w:rsidR="00F72078" w:rsidRPr="00114CA4" w:rsidRDefault="00F72078" w:rsidP="00114CA4">
    <w:pPr>
      <w:pStyle w:val="Footer"/>
      <w:tabs>
        <w:tab w:val="clear" w:pos="9360"/>
      </w:tabs>
      <w:ind w:right="-846"/>
      <w:rPr>
        <w:rFonts w:ascii="Raleway" w:hAnsi="Raleway" w:cs="Calibr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D57E" w14:textId="77777777" w:rsidR="00D678E5" w:rsidRDefault="00D678E5" w:rsidP="00F72078">
      <w:pPr>
        <w:spacing w:after="0" w:line="240" w:lineRule="auto"/>
      </w:pPr>
      <w:r>
        <w:separator/>
      </w:r>
    </w:p>
  </w:footnote>
  <w:footnote w:type="continuationSeparator" w:id="0">
    <w:p w14:paraId="39313D18" w14:textId="77777777" w:rsidR="00D678E5" w:rsidRDefault="00D678E5"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774"/>
    </w:tblGrid>
    <w:tr w:rsidR="000025B5" w14:paraId="435EDB4F" w14:textId="77777777" w:rsidTr="00A15ED5">
      <w:trPr>
        <w:trHeight w:val="422"/>
      </w:trPr>
      <w:tc>
        <w:tcPr>
          <w:tcW w:w="10774" w:type="dxa"/>
          <w:shd w:val="clear" w:color="auto" w:fill="D9D9D9" w:themeFill="background1" w:themeFillShade="D9"/>
          <w:vAlign w:val="center"/>
        </w:tcPr>
        <w:p w14:paraId="005476D1" w14:textId="77777777" w:rsidR="000025B5" w:rsidRPr="00114CA4" w:rsidRDefault="000025B5" w:rsidP="000025B5">
          <w:pPr>
            <w:pStyle w:val="Header"/>
            <w:jc w:val="center"/>
            <w:rPr>
              <w:rFonts w:ascii="Raleway" w:hAnsi="Raleway" w:cs="Calibri"/>
              <w:sz w:val="24"/>
              <w:szCs w:val="24"/>
            </w:rPr>
          </w:pPr>
          <w:r w:rsidRPr="00114CA4">
            <w:rPr>
              <w:rFonts w:ascii="Raleway" w:hAnsi="Raleway" w:cs="Calibri"/>
              <w:b/>
              <w:bCs/>
              <w:sz w:val="24"/>
              <w:szCs w:val="24"/>
            </w:rPr>
            <w:t>AUTHORIZED COURT TRANSCRIPTIONIST (ACT) STANDARDS</w:t>
          </w:r>
        </w:p>
      </w:tc>
    </w:tr>
  </w:tbl>
  <w:p w14:paraId="2910460F" w14:textId="77777777" w:rsidR="000025B5" w:rsidRDefault="0000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172"/>
    <w:multiLevelType w:val="hybridMultilevel"/>
    <w:tmpl w:val="107495D4"/>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DB649F"/>
    <w:multiLevelType w:val="hybridMultilevel"/>
    <w:tmpl w:val="9070BEFC"/>
    <w:lvl w:ilvl="0" w:tplc="EAFEA1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835504"/>
    <w:multiLevelType w:val="hybridMultilevel"/>
    <w:tmpl w:val="3D3E04CA"/>
    <w:lvl w:ilvl="0" w:tplc="8750A7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6D64E1"/>
    <w:multiLevelType w:val="hybridMultilevel"/>
    <w:tmpl w:val="3FDA0156"/>
    <w:lvl w:ilvl="0" w:tplc="3C8C47AA">
      <w:start w:val="1"/>
      <w:numFmt w:val="lowerLetter"/>
      <w:lvlText w:val="(%1)"/>
      <w:lvlJc w:val="left"/>
      <w:pPr>
        <w:ind w:left="136" w:hanging="420"/>
      </w:pPr>
      <w:rPr>
        <w:rFonts w:hint="default"/>
      </w:rPr>
    </w:lvl>
    <w:lvl w:ilvl="1" w:tplc="10090001">
      <w:start w:val="1"/>
      <w:numFmt w:val="bullet"/>
      <w:lvlText w:val=""/>
      <w:lvlJc w:val="left"/>
      <w:pPr>
        <w:ind w:left="796" w:hanging="360"/>
      </w:pPr>
      <w:rPr>
        <w:rFonts w:ascii="Symbol" w:hAnsi="Symbol" w:hint="default"/>
      </w:r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4" w15:restartNumberingAfterBreak="0">
    <w:nsid w:val="2CFA228D"/>
    <w:multiLevelType w:val="hybridMultilevel"/>
    <w:tmpl w:val="ED5CA7FE"/>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C6210D"/>
    <w:multiLevelType w:val="hybridMultilevel"/>
    <w:tmpl w:val="37A4016C"/>
    <w:lvl w:ilvl="0" w:tplc="65F276F2">
      <w:start w:val="1"/>
      <w:numFmt w:val="lowerLetter"/>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8058DA"/>
    <w:multiLevelType w:val="hybridMultilevel"/>
    <w:tmpl w:val="2794CE70"/>
    <w:lvl w:ilvl="0" w:tplc="6D025E18">
      <w:start w:val="1"/>
      <w:numFmt w:val="lowerLetter"/>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5B148B"/>
    <w:multiLevelType w:val="hybridMultilevel"/>
    <w:tmpl w:val="90DCE55A"/>
    <w:lvl w:ilvl="0" w:tplc="221023D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4F2E6E"/>
    <w:multiLevelType w:val="hybridMultilevel"/>
    <w:tmpl w:val="23247C5A"/>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594034">
    <w:abstractNumId w:val="5"/>
  </w:num>
  <w:num w:numId="2" w16cid:durableId="188301519">
    <w:abstractNumId w:val="1"/>
  </w:num>
  <w:num w:numId="3" w16cid:durableId="1911230174">
    <w:abstractNumId w:val="3"/>
  </w:num>
  <w:num w:numId="4" w16cid:durableId="1277177032">
    <w:abstractNumId w:val="6"/>
  </w:num>
  <w:num w:numId="5" w16cid:durableId="366610701">
    <w:abstractNumId w:val="2"/>
  </w:num>
  <w:num w:numId="6" w16cid:durableId="776169945">
    <w:abstractNumId w:val="0"/>
  </w:num>
  <w:num w:numId="7" w16cid:durableId="1354376412">
    <w:abstractNumId w:val="7"/>
  </w:num>
  <w:num w:numId="8" w16cid:durableId="957685998">
    <w:abstractNumId w:val="4"/>
  </w:num>
  <w:num w:numId="9" w16cid:durableId="2093970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b9xLhinVP0Lg5/c6QRGRyO4wEhKbVrS84bu6jCPKaTlyZGIaYxvyka6AgfqTIG2/UP25WRSylwEdXRmKkBJ9Ig==" w:salt="6q+YNFy5ac33DmGmWvPFu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E5"/>
    <w:rsid w:val="000025B5"/>
    <w:rsid w:val="000A0119"/>
    <w:rsid w:val="00114CA4"/>
    <w:rsid w:val="001C37B4"/>
    <w:rsid w:val="001F129E"/>
    <w:rsid w:val="00225BE4"/>
    <w:rsid w:val="002D4F08"/>
    <w:rsid w:val="002E6FF6"/>
    <w:rsid w:val="00317F1F"/>
    <w:rsid w:val="0036413B"/>
    <w:rsid w:val="003A62BA"/>
    <w:rsid w:val="00404C1A"/>
    <w:rsid w:val="00487378"/>
    <w:rsid w:val="004A2238"/>
    <w:rsid w:val="004A392D"/>
    <w:rsid w:val="004B347D"/>
    <w:rsid w:val="004B69F7"/>
    <w:rsid w:val="004F1B03"/>
    <w:rsid w:val="004F20C3"/>
    <w:rsid w:val="00572EE0"/>
    <w:rsid w:val="0057735C"/>
    <w:rsid w:val="00624B02"/>
    <w:rsid w:val="00695E04"/>
    <w:rsid w:val="006C7751"/>
    <w:rsid w:val="006D72AA"/>
    <w:rsid w:val="00767151"/>
    <w:rsid w:val="007707B1"/>
    <w:rsid w:val="00794C32"/>
    <w:rsid w:val="007D6DDD"/>
    <w:rsid w:val="00833439"/>
    <w:rsid w:val="008B786A"/>
    <w:rsid w:val="009B1D63"/>
    <w:rsid w:val="009B65DE"/>
    <w:rsid w:val="009D56EB"/>
    <w:rsid w:val="009F64C6"/>
    <w:rsid w:val="00A15ED5"/>
    <w:rsid w:val="00A4736E"/>
    <w:rsid w:val="00A67D59"/>
    <w:rsid w:val="00A963FC"/>
    <w:rsid w:val="00AD71CE"/>
    <w:rsid w:val="00B93223"/>
    <w:rsid w:val="00BA39B6"/>
    <w:rsid w:val="00C029AC"/>
    <w:rsid w:val="00C442F5"/>
    <w:rsid w:val="00C93AB7"/>
    <w:rsid w:val="00CC034D"/>
    <w:rsid w:val="00D678E5"/>
    <w:rsid w:val="00D83F89"/>
    <w:rsid w:val="00F17B57"/>
    <w:rsid w:val="00F61F85"/>
    <w:rsid w:val="00F65E5F"/>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09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E5"/>
    <w:rPr>
      <w:lang w:val="en-US"/>
    </w:rPr>
  </w:style>
  <w:style w:type="paragraph" w:styleId="Heading1">
    <w:name w:val="heading 1"/>
    <w:basedOn w:val="NoSpacing"/>
    <w:next w:val="Normal"/>
    <w:link w:val="Heading1Char"/>
    <w:uiPriority w:val="9"/>
    <w:qFormat/>
    <w:rsid w:val="00A15ED5"/>
    <w:pPr>
      <w:contextualSpacing/>
      <w:outlineLvl w:val="0"/>
    </w:pPr>
    <w:rPr>
      <w:rFonts w:asciiTheme="majorHAnsi" w:eastAsiaTheme="majorEastAsia" w:hAnsiTheme="majorHAnsi" w:cstheme="majorBidi"/>
      <w:b/>
      <w:bCs/>
      <w:szCs w:val="28"/>
      <w:lang w:val="en-US"/>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ED5"/>
    <w:rPr>
      <w:rFonts w:asciiTheme="majorHAnsi" w:eastAsiaTheme="majorEastAsia" w:hAnsiTheme="majorHAnsi" w:cstheme="majorBidi"/>
      <w:b/>
      <w:bCs/>
      <w:sz w:val="24"/>
      <w:szCs w:val="28"/>
      <w:lang w:val="en-US"/>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678E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678E5"/>
    <w:rPr>
      <w:sz w:val="24"/>
    </w:rPr>
  </w:style>
  <w:style w:type="character" w:styleId="Hyperlink">
    <w:name w:val="Hyperlink"/>
    <w:basedOn w:val="DefaultParagraphFont"/>
    <w:uiPriority w:val="99"/>
    <w:unhideWhenUsed/>
    <w:rsid w:val="00A15ED5"/>
    <w:rPr>
      <w:color w:val="5F5F5F" w:themeColor="hyperlink"/>
      <w:u w:val="single"/>
    </w:rPr>
  </w:style>
  <w:style w:type="character" w:styleId="UnresolvedMention">
    <w:name w:val="Unresolved Mention"/>
    <w:basedOn w:val="DefaultParagraphFont"/>
    <w:uiPriority w:val="99"/>
    <w:semiHidden/>
    <w:unhideWhenUsed/>
    <w:rsid w:val="00A15ED5"/>
    <w:rPr>
      <w:color w:val="605E5C"/>
      <w:shd w:val="clear" w:color="auto" w:fill="E1DFDD"/>
    </w:rPr>
  </w:style>
  <w:style w:type="character" w:styleId="FollowedHyperlink">
    <w:name w:val="FollowedHyperlink"/>
    <w:basedOn w:val="DefaultParagraphFont"/>
    <w:uiPriority w:val="99"/>
    <w:semiHidden/>
    <w:unhideWhenUsed/>
    <w:rsid w:val="00A15ED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039D-CF37-43B9-9D82-62D955EB2B27}">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8684</Characters>
  <Application>Microsoft Office Word</Application>
  <DocSecurity>8</DocSecurity>
  <Lines>620</Lines>
  <Paragraphs>325</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2024-03-06T16:37:00Z</dcterms:created>
  <dcterms:modified xsi:type="dcterms:W3CDTF">2024-03-06T16:42:00Z</dcterms:modified>
</cp:coreProperties>
</file>